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1031E" w14:textId="77777777">
      <w:pPr>
        <w:pStyle w:val="Heading1"/>
        <w:rPr>
          <w:rFonts w:ascii="Arial" w:hAnsi="Arial" w:cs="Arial"/>
        </w:rPr>
      </w:pPr>
      <w:r>
        <w:rPr>
          <w:rFonts w:ascii="Arial" w:hAnsi="Arial" w:cs="Arial"/>
        </w:rPr>
        <w:t>Close Down – Notice to take Annual Leave (Example 1)</w:t>
      </w:r>
    </w:p>
    <w:p w14:paraId="40D97CA4" w14:textId="77777777">
      <w:pPr>
        <w:pStyle w:val="BodyText"/>
        <w:spacing w:line="276" w:lineRule="auto"/>
        <w:rPr>
          <w:rFonts w:ascii="Arial" w:hAnsi="Arial" w:cs="Arial"/>
        </w:rPr>
      </w:pPr>
      <w:r>
        <w:rPr>
          <w:rFonts w:ascii="Arial" w:hAnsi="Arial" w:cs="Arial"/>
        </w:rPr>
        <w:t xml:space="preserve">This letter outlines a requirement in some modern awards that allows an employer to request an employee to take annual leave for the purpose of closing/shutting down their operations. In most cases this is when an organisation is closing/shutting down over the Christmas/New Year period. </w:t>
      </w:r>
    </w:p>
    <w:p w14:paraId="728F76A4" w14:textId="77777777">
      <w:pPr>
        <w:pStyle w:val="BodyText"/>
        <w:spacing w:line="276" w:lineRule="auto"/>
        <w:rPr>
          <w:rFonts w:ascii="Arial" w:hAnsi="Arial" w:cs="Arial"/>
        </w:rPr>
      </w:pPr>
      <w:r>
        <w:rPr>
          <w:rFonts w:ascii="Arial" w:hAnsi="Arial" w:cs="Arial"/>
          <w:noProof/>
        </w:rPr>
        <w:drawing>
          <wp:anchor distT="0" distB="0" distL="114300" distR="114300" simplePos="0" relativeHeight="251659264" behindDoc="1" locked="0" layoutInCell="1" allowOverlap="1" wp14:anchorId="72C69301" wp14:editId="47027B0F">
            <wp:simplePos x="0" y="0"/>
            <wp:positionH relativeFrom="column">
              <wp:posOffset>22860</wp:posOffset>
            </wp:positionH>
            <wp:positionV relativeFrom="paragraph">
              <wp:posOffset>10795</wp:posOffset>
            </wp:positionV>
            <wp:extent cx="285750" cy="285750"/>
            <wp:effectExtent l="0" t="0" r="0" b="0"/>
            <wp:wrapSquare wrapText="bothSides"/>
            <wp:docPr id="14" name="Picture 14" descr="Att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tten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Note: Please refer to your applicable modern award or enterprise agreement in all instances to determine whether a request can be made to an employee to take annual leave in these circumstances.</w:t>
      </w:r>
    </w:p>
    <w:p w14:paraId="72ADE077" w14:textId="4537C54B">
      <w:pPr>
        <w:pStyle w:val="BodyText"/>
        <w:spacing w:line="276" w:lineRule="auto"/>
        <w:rPr>
          <w:rFonts w:ascii="Arial" w:hAnsi="Arial" w:cs="Arial"/>
        </w:rPr>
      </w:pPr>
      <w:r>
        <w:rPr>
          <w:rFonts w:ascii="Arial" w:hAnsi="Arial" w:cs="Arial"/>
        </w:rPr>
        <w:t xml:space="preserve">The following letter template(s) should be used as a guide only. Any wording changes, other than those to insert a business name, may change the context, meaning or purpose of the policy. We recommend you receive advice from the Victorian Chamber of Commerce and Industry prior to making such changes.  </w:t>
      </w:r>
    </w:p>
    <w:p w14:paraId="03B4E55A" w14:textId="77777777">
      <w:pPr>
        <w:spacing w:before="120" w:line="360" w:lineRule="auto"/>
        <w:jc w:val="both"/>
        <w:rPr>
          <w:rFonts w:ascii="Arial" w:hAnsi="Arial" w:cs="Arial"/>
          <w:lang w:val="en-GB"/>
        </w:rPr>
      </w:pPr>
    </w:p>
    <w:p w14:paraId="4DCF6CEF" w14:textId="77777777">
      <w:pPr>
        <w:spacing w:before="120" w:line="360" w:lineRule="auto"/>
        <w:jc w:val="both"/>
        <w:rPr>
          <w:rFonts w:ascii="Arial" w:hAnsi="Arial" w:cs="Arial"/>
          <w:lang w:val="en-GB"/>
        </w:rPr>
      </w:pPr>
    </w:p>
    <w:p w14:paraId="13893882" w14:textId="77777777">
      <w:pPr>
        <w:tabs>
          <w:tab w:val="left" w:pos="7437"/>
        </w:tabs>
        <w:spacing w:before="120"/>
        <w:jc w:val="both"/>
        <w:rPr>
          <w:rFonts w:ascii="Arial" w:hAnsi="Arial" w:cs="Arial"/>
          <w:b/>
          <w:bCs/>
          <w:sz w:val="22"/>
          <w:szCs w:val="22"/>
        </w:rPr>
      </w:pPr>
    </w:p>
    <w:p w14:paraId="12499B3C" w14:textId="77777777">
      <w:pPr>
        <w:tabs>
          <w:tab w:val="left" w:pos="3380"/>
        </w:tabs>
        <w:spacing w:before="120"/>
        <w:jc w:val="both"/>
        <w:rPr>
          <w:rFonts w:ascii="Arial" w:hAnsi="Arial" w:cs="Arial"/>
          <w:b/>
          <w:bCs/>
          <w:sz w:val="22"/>
          <w:szCs w:val="22"/>
        </w:rPr>
      </w:pPr>
    </w:p>
    <w:p w14:paraId="2CD515A1" w14:textId="77777777">
      <w:pPr>
        <w:tabs>
          <w:tab w:val="left" w:pos="3380"/>
        </w:tabs>
        <w:spacing w:before="120"/>
        <w:jc w:val="both"/>
        <w:rPr>
          <w:rFonts w:ascii="Arial" w:hAnsi="Arial" w:cs="Arial"/>
          <w:b/>
          <w:bCs/>
          <w:sz w:val="22"/>
          <w:szCs w:val="22"/>
        </w:rPr>
      </w:pPr>
    </w:p>
    <w:p w14:paraId="05AB8A3F" w14:textId="77777777">
      <w:pPr>
        <w:tabs>
          <w:tab w:val="left" w:pos="3380"/>
        </w:tabs>
        <w:spacing w:before="120"/>
        <w:jc w:val="both"/>
        <w:rPr>
          <w:rFonts w:ascii="Arial" w:hAnsi="Arial" w:cs="Arial"/>
          <w:b/>
          <w:bCs/>
          <w:sz w:val="22"/>
          <w:szCs w:val="22"/>
        </w:rPr>
      </w:pPr>
    </w:p>
    <w:p w14:paraId="20E354AD" w14:textId="77777777">
      <w:pPr>
        <w:tabs>
          <w:tab w:val="left" w:pos="3380"/>
        </w:tabs>
        <w:spacing w:before="120"/>
        <w:jc w:val="both"/>
        <w:rPr>
          <w:rFonts w:ascii="Arial" w:hAnsi="Arial" w:cs="Arial"/>
          <w:b/>
          <w:bCs/>
          <w:sz w:val="22"/>
          <w:szCs w:val="22"/>
        </w:rPr>
      </w:pPr>
    </w:p>
    <w:p w14:paraId="4C3436C1" w14:textId="77777777">
      <w:pPr>
        <w:tabs>
          <w:tab w:val="left" w:pos="3380"/>
        </w:tabs>
        <w:spacing w:before="120"/>
        <w:jc w:val="both"/>
        <w:rPr>
          <w:rFonts w:ascii="Arial" w:hAnsi="Arial" w:cs="Arial"/>
          <w:b/>
          <w:bCs/>
          <w:sz w:val="22"/>
          <w:szCs w:val="22"/>
        </w:rPr>
      </w:pPr>
    </w:p>
    <w:p w14:paraId="0594CC20" w14:textId="77777777">
      <w:pPr>
        <w:tabs>
          <w:tab w:val="left" w:pos="3380"/>
        </w:tabs>
        <w:spacing w:before="120"/>
        <w:jc w:val="both"/>
        <w:rPr>
          <w:rFonts w:ascii="Arial" w:hAnsi="Arial" w:cs="Arial"/>
          <w:b/>
          <w:bCs/>
          <w:sz w:val="22"/>
          <w:szCs w:val="22"/>
        </w:rPr>
      </w:pPr>
    </w:p>
    <w:p w14:paraId="0F50DB1B" w14:textId="77777777">
      <w:pPr>
        <w:tabs>
          <w:tab w:val="left" w:pos="7437"/>
        </w:tabs>
        <w:spacing w:before="120"/>
        <w:jc w:val="both"/>
        <w:rPr>
          <w:rFonts w:ascii="Arial" w:hAnsi="Arial" w:cs="Arial"/>
          <w:b/>
          <w:bCs/>
          <w:sz w:val="22"/>
          <w:szCs w:val="22"/>
        </w:rPr>
      </w:pPr>
    </w:p>
    <w:p w14:paraId="3103A06D" w14:textId="77777777">
      <w:pPr>
        <w:tabs>
          <w:tab w:val="left" w:pos="7437"/>
        </w:tabs>
        <w:spacing w:before="120"/>
        <w:jc w:val="both"/>
        <w:rPr>
          <w:rFonts w:ascii="Arial" w:hAnsi="Arial" w:cs="Arial"/>
          <w:b/>
          <w:bCs/>
          <w:sz w:val="22"/>
          <w:szCs w:val="22"/>
        </w:rPr>
      </w:pPr>
    </w:p>
    <w:p w14:paraId="732E458B" w14:textId="77777777">
      <w:pPr>
        <w:tabs>
          <w:tab w:val="left" w:pos="7437"/>
        </w:tabs>
        <w:spacing w:before="120"/>
        <w:jc w:val="both"/>
        <w:rPr>
          <w:rFonts w:ascii="Arial" w:hAnsi="Arial" w:cs="Arial"/>
          <w:b/>
          <w:bCs/>
          <w:sz w:val="22"/>
          <w:szCs w:val="22"/>
        </w:rPr>
      </w:pPr>
    </w:p>
    <w:p w14:paraId="512EDE6E" w14:textId="77777777">
      <w:pPr>
        <w:tabs>
          <w:tab w:val="left" w:pos="7437"/>
        </w:tabs>
        <w:spacing w:before="120"/>
        <w:jc w:val="both"/>
        <w:rPr>
          <w:rFonts w:ascii="Arial" w:hAnsi="Arial" w:cs="Arial"/>
          <w:b/>
          <w:bCs/>
          <w:sz w:val="22"/>
          <w:szCs w:val="22"/>
        </w:rPr>
      </w:pPr>
    </w:p>
    <w:p w14:paraId="437DAA59" w14:textId="77777777">
      <w:pPr>
        <w:tabs>
          <w:tab w:val="left" w:pos="7437"/>
        </w:tabs>
        <w:spacing w:before="120"/>
        <w:jc w:val="both"/>
        <w:rPr>
          <w:rFonts w:ascii="Arial" w:hAnsi="Arial" w:cs="Arial"/>
          <w:b/>
          <w:bCs/>
          <w:sz w:val="22"/>
          <w:szCs w:val="22"/>
        </w:rPr>
      </w:pPr>
    </w:p>
    <w:p w14:paraId="46FCF04C" w14:textId="77777777">
      <w:pPr>
        <w:pStyle w:val="Heading2"/>
        <w:pBdr>
          <w:bottom w:val="single" w:sz="4" w:space="1" w:color="auto"/>
        </w:pBdr>
        <w:rPr>
          <w:rFonts w:ascii="Arial" w:hAnsi="Arial" w:cs="Arial"/>
          <w:lang w:val="en-GB"/>
        </w:rPr>
      </w:pPr>
      <w:r>
        <w:rPr>
          <w:rFonts w:ascii="Arial" w:hAnsi="Arial" w:cs="Arial"/>
        </w:rPr>
        <w:t>Contacting the Victorian Chamber of Commerce and Industry</w:t>
      </w:r>
    </w:p>
    <w:p w14:paraId="709B76E3" w14:textId="77777777">
      <w:pPr>
        <w:pStyle w:val="BodyText"/>
        <w:spacing w:line="276" w:lineRule="auto"/>
        <w:rPr>
          <w:rFonts w:ascii="Arial" w:hAnsi="Arial" w:cs="Arial"/>
        </w:rPr>
      </w:pPr>
      <w:r>
        <w:rPr>
          <w:rFonts w:ascii="Arial" w:hAnsi="Arial" w:cs="Arial"/>
        </w:rPr>
        <w:t xml:space="preserve">The Victorian Chamber’s team of experienced workplace relations advisors can assist members with a range of employment, human resources and industrial relations issues.  </w:t>
      </w:r>
    </w:p>
    <w:p w14:paraId="172CD628" w14:textId="77777777">
      <w:pPr>
        <w:pStyle w:val="BodyText"/>
        <w:spacing w:line="276" w:lineRule="auto"/>
        <w:rPr>
          <w:rFonts w:ascii="Arial" w:hAnsi="Arial" w:cs="Arial"/>
        </w:rPr>
      </w:pPr>
      <w:r>
        <w:rPr>
          <w:rFonts w:ascii="Arial" w:hAnsi="Arial" w:cs="Arial"/>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14:paraId="2E208164" w14:textId="77777777">
      <w:pPr>
        <w:pStyle w:val="BodyText"/>
        <w:spacing w:line="276" w:lineRule="auto"/>
        <w:rPr>
          <w:rFonts w:ascii="Arial" w:hAnsi="Arial" w:cs="Arial"/>
        </w:rPr>
      </w:pPr>
      <w:r>
        <w:rPr>
          <w:rFonts w:ascii="Arial" w:hAnsi="Arial" w:cs="Arial"/>
        </w:rPr>
        <w:t>For assistance or more information, please contact the Workplace Relations Advice Line on (03) 8662 5222.</w:t>
      </w:r>
    </w:p>
    <w:p w14:paraId="3010B065" w14:textId="77777777">
      <w:pPr>
        <w:pStyle w:val="DisclaimerHeading"/>
        <w:rPr>
          <w:rFonts w:ascii="Arial" w:hAnsi="Arial" w:cs="Arial"/>
        </w:rPr>
      </w:pPr>
    </w:p>
    <w:p w14:paraId="0B4BEF15" w14:textId="77777777">
      <w:pPr>
        <w:pStyle w:val="DisclaimerHeading"/>
        <w:rPr>
          <w:rFonts w:ascii="Arial" w:hAnsi="Arial" w:cs="Arial"/>
        </w:rPr>
      </w:pPr>
      <w:r>
        <w:rPr>
          <w:rFonts w:ascii="Arial" w:hAnsi="Arial" w:cs="Arial"/>
        </w:rPr>
        <w:t xml:space="preserve">Disclaimer </w:t>
      </w:r>
    </w:p>
    <w:p w14:paraId="26629024" w14:textId="01506DE6">
      <w:pPr>
        <w:pStyle w:val="DisclaimerBodyText"/>
        <w:rPr>
          <w:rFonts w:ascii="Arial" w:hAnsi="Arial" w:cs="Arial"/>
        </w:rPr>
      </w:pPr>
      <w:r>
        <w:rPr>
          <w:rFonts w:ascii="Arial" w:hAnsi="Arial" w:cs="Arial"/>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r>
        <w:rPr>
          <w:rFonts w:ascii="Arial" w:hAnsi="Arial" w:cs="Arial"/>
        </w:rPr>
        <w:t>.</w:t>
      </w:r>
    </w:p>
    <w:p w14:paraId="31F5D5BF" w14:textId="0FDAE27F">
      <w:pPr>
        <w:suppressAutoHyphens w:val="0"/>
        <w:spacing w:after="0"/>
        <w:rPr>
          <w:rFonts w:ascii="Arial" w:hAnsi="Arial" w:cs="Arial"/>
          <w:b/>
        </w:rPr>
      </w:pPr>
      <w:r>
        <w:rPr>
          <w:rFonts w:ascii="Arial" w:hAnsi="Arial" w:cs="Arial"/>
        </w:rPr>
        <w:br w:type="page"/>
      </w:r>
      <w:r>
        <w:rPr>
          <w:rFonts w:ascii="Arial" w:hAnsi="Arial" w:cs="Arial"/>
          <w:b/>
          <w:color w:val="012169" w:themeColor="accent1"/>
        </w:rPr>
        <w:lastRenderedPageBreak/>
        <w:t>[INSERT DATE]</w:t>
      </w:r>
    </w:p>
    <w:p w14:paraId="3F15D3C8" w14:textId="77777777">
      <w:pPr>
        <w:pStyle w:val="BoldBodyText"/>
        <w:spacing w:line="276" w:lineRule="auto"/>
        <w:rPr>
          <w:rFonts w:ascii="Arial" w:hAnsi="Arial" w:cs="Arial"/>
        </w:rPr>
      </w:pPr>
    </w:p>
    <w:p w14:paraId="436A7FDD" w14:textId="77777777">
      <w:pPr>
        <w:pStyle w:val="BoldBodyText"/>
        <w:spacing w:line="276" w:lineRule="auto"/>
        <w:rPr>
          <w:rFonts w:ascii="Arial" w:hAnsi="Arial" w:cs="Arial"/>
        </w:rPr>
      </w:pPr>
    </w:p>
    <w:p w14:paraId="67B823D0" w14:textId="77777777">
      <w:pPr>
        <w:pStyle w:val="BoldBodyText"/>
        <w:spacing w:line="276" w:lineRule="auto"/>
        <w:rPr>
          <w:rFonts w:ascii="Arial" w:hAnsi="Arial" w:cs="Arial"/>
        </w:rPr>
      </w:pPr>
      <w:r>
        <w:rPr>
          <w:rFonts w:ascii="Arial" w:hAnsi="Arial" w:cs="Arial"/>
        </w:rPr>
        <w:t>PRIVATE AND CONFIDENTIAL</w:t>
      </w:r>
    </w:p>
    <w:p w14:paraId="1E42DD4C" w14:textId="77777777">
      <w:pPr>
        <w:pStyle w:val="BoldBodyText"/>
        <w:spacing w:line="276" w:lineRule="auto"/>
        <w:rPr>
          <w:rFonts w:ascii="Arial" w:hAnsi="Arial" w:cs="Arial"/>
        </w:rPr>
      </w:pPr>
    </w:p>
    <w:p w14:paraId="06307452" w14:textId="77777777">
      <w:pPr>
        <w:pStyle w:val="BoldBodyText"/>
        <w:spacing w:line="276" w:lineRule="auto"/>
        <w:rPr>
          <w:rFonts w:ascii="Arial" w:hAnsi="Arial" w:cs="Arial"/>
        </w:rPr>
      </w:pPr>
    </w:p>
    <w:p w14:paraId="0BEB1AC0" w14:textId="644B087E">
      <w:pPr>
        <w:pStyle w:val="BoldBodyText"/>
        <w:spacing w:line="276" w:lineRule="auto"/>
        <w:rPr>
          <w:rFonts w:ascii="Arial" w:hAnsi="Arial" w:cs="Arial"/>
          <w:color w:val="012169" w:themeColor="accent1"/>
        </w:rPr>
      </w:pPr>
      <w:r>
        <w:rPr>
          <w:rFonts w:ascii="Arial" w:hAnsi="Arial" w:cs="Arial"/>
          <w:color w:val="012169" w:themeColor="accent1"/>
        </w:rPr>
        <w:t>[NAME]</w:t>
      </w:r>
    </w:p>
    <w:p w14:paraId="556DEAA0" w14:textId="4B2F8250">
      <w:pPr>
        <w:pStyle w:val="BoldBodyText"/>
        <w:spacing w:line="276" w:lineRule="auto"/>
        <w:rPr>
          <w:rFonts w:ascii="Arial" w:hAnsi="Arial" w:cs="Arial"/>
          <w:color w:val="012169" w:themeColor="accent1"/>
        </w:rPr>
      </w:pPr>
      <w:r>
        <w:rPr>
          <w:rFonts w:ascii="Arial" w:hAnsi="Arial" w:cs="Arial"/>
          <w:color w:val="012169" w:themeColor="accent1"/>
        </w:rPr>
        <w:t>[STREET ADDRESS]</w:t>
      </w:r>
    </w:p>
    <w:p w14:paraId="74CEE2C6" w14:textId="3DE10CD7">
      <w:pPr>
        <w:pStyle w:val="BoldBodyText"/>
        <w:spacing w:line="276" w:lineRule="auto"/>
        <w:rPr>
          <w:rFonts w:ascii="Arial" w:hAnsi="Arial" w:cs="Arial"/>
          <w:color w:val="012169" w:themeColor="accent1"/>
        </w:rPr>
      </w:pPr>
      <w:r>
        <w:rPr>
          <w:rFonts w:ascii="Arial" w:hAnsi="Arial" w:cs="Arial"/>
          <w:color w:val="012169" w:themeColor="accent1"/>
        </w:rPr>
        <w:t>[SUBURB] [STATE] [POSTCODE]</w:t>
      </w:r>
    </w:p>
    <w:p w14:paraId="3FDEC04A" w14:textId="77777777">
      <w:pPr>
        <w:pStyle w:val="BoldBodyText"/>
        <w:spacing w:line="276" w:lineRule="auto"/>
        <w:rPr>
          <w:rFonts w:ascii="Arial" w:hAnsi="Arial" w:cs="Arial"/>
        </w:rPr>
      </w:pPr>
    </w:p>
    <w:p w14:paraId="5F83A22F" w14:textId="77777777">
      <w:pPr>
        <w:pStyle w:val="BoldBodyText"/>
        <w:spacing w:line="276" w:lineRule="auto"/>
        <w:rPr>
          <w:rFonts w:ascii="Arial" w:hAnsi="Arial" w:cs="Arial"/>
        </w:rPr>
      </w:pPr>
    </w:p>
    <w:p w14:paraId="3DB4E0EB" w14:textId="35E1EC74">
      <w:pPr>
        <w:pStyle w:val="BoldBodyText"/>
        <w:spacing w:line="276" w:lineRule="auto"/>
        <w:rPr>
          <w:rFonts w:ascii="Arial" w:hAnsi="Arial" w:cs="Arial"/>
          <w:color w:val="012169" w:themeColor="accent1"/>
        </w:rPr>
      </w:pPr>
      <w:r>
        <w:rPr>
          <w:rFonts w:ascii="Arial" w:hAnsi="Arial" w:cs="Arial"/>
        </w:rPr>
        <w:t xml:space="preserve">Dear </w:t>
      </w:r>
      <w:r>
        <w:rPr>
          <w:rFonts w:ascii="Arial" w:hAnsi="Arial" w:cs="Arial"/>
          <w:color w:val="012169" w:themeColor="accent1"/>
        </w:rPr>
        <w:t xml:space="preserve">[NAME] </w:t>
      </w:r>
    </w:p>
    <w:p w14:paraId="0571B064" w14:textId="77777777">
      <w:pPr>
        <w:shd w:val="clear" w:color="auto" w:fill="FFFFFF" w:themeFill="background1"/>
        <w:spacing w:after="0" w:line="276" w:lineRule="auto"/>
        <w:jc w:val="both"/>
        <w:rPr>
          <w:rFonts w:ascii="Arial" w:hAnsi="Arial" w:cs="Arial"/>
          <w:b/>
          <w:lang w:val="en-US"/>
        </w:rPr>
      </w:pPr>
      <w:r>
        <w:rPr>
          <w:rFonts w:ascii="Arial" w:hAnsi="Arial" w:cs="Arial"/>
          <w:b/>
          <w:lang w:val="en-US"/>
        </w:rPr>
        <w:t xml:space="preserve">Re: Notice of Requirement to take annual leave due to a close down/shut down </w:t>
      </w:r>
    </w:p>
    <w:p w14:paraId="75888DF8" w14:textId="77777777">
      <w:pPr>
        <w:shd w:val="clear" w:color="auto" w:fill="FFFFFF" w:themeFill="background1"/>
        <w:spacing w:after="0" w:line="276" w:lineRule="auto"/>
        <w:jc w:val="both"/>
        <w:rPr>
          <w:rFonts w:ascii="Arial" w:hAnsi="Arial" w:cs="Arial"/>
          <w:b/>
          <w:lang w:val="en-US"/>
        </w:rPr>
      </w:pPr>
    </w:p>
    <w:p w14:paraId="12BB524A" w14:textId="28F60185">
      <w:pPr>
        <w:tabs>
          <w:tab w:val="left" w:pos="6765"/>
        </w:tabs>
        <w:spacing w:after="0" w:line="276" w:lineRule="auto"/>
        <w:ind w:right="-24"/>
        <w:rPr>
          <w:rFonts w:ascii="Arial" w:hAnsi="Arial" w:cs="Arial"/>
          <w:color w:val="012169" w:themeColor="accent1"/>
          <w:lang w:val="en-US"/>
        </w:rPr>
      </w:pPr>
      <w:r>
        <w:rPr>
          <w:rFonts w:ascii="Arial" w:hAnsi="Arial" w:cs="Arial"/>
          <w:lang w:val="en-US"/>
        </w:rPr>
        <w:t xml:space="preserve">I refer to the meeting on </w:t>
      </w:r>
      <w:r>
        <w:rPr>
          <w:rFonts w:ascii="Arial" w:hAnsi="Arial" w:cs="Arial"/>
          <w:b/>
          <w:color w:val="012169" w:themeColor="accent1"/>
        </w:rPr>
        <w:t>[INSERT DATE]</w:t>
      </w:r>
      <w:r>
        <w:rPr>
          <w:rFonts w:ascii="Arial" w:hAnsi="Arial" w:cs="Arial"/>
          <w:color w:val="012169" w:themeColor="accent1"/>
          <w:lang w:val="en-US"/>
        </w:rPr>
        <w:t xml:space="preserve"> </w:t>
      </w:r>
      <w:r>
        <w:rPr>
          <w:rFonts w:ascii="Arial" w:hAnsi="Arial" w:cs="Arial"/>
          <w:lang w:val="en-US"/>
        </w:rPr>
        <w:t xml:space="preserve">between </w:t>
      </w:r>
      <w:r>
        <w:rPr>
          <w:rFonts w:ascii="Arial" w:hAnsi="Arial" w:cs="Arial"/>
          <w:b/>
          <w:color w:val="012169" w:themeColor="accent1"/>
        </w:rPr>
        <w:t xml:space="preserve">[INSERT ATTENDEES], </w:t>
      </w:r>
      <w:r>
        <w:rPr>
          <w:rFonts w:ascii="Arial" w:hAnsi="Arial" w:cs="Arial"/>
          <w:lang w:val="en-US"/>
        </w:rPr>
        <w:t xml:space="preserve">regarding a close down/shut down of </w:t>
      </w:r>
      <w:r>
        <w:rPr>
          <w:rFonts w:ascii="Arial" w:hAnsi="Arial" w:cs="Arial"/>
          <w:b/>
          <w:color w:val="012169" w:themeColor="accent1"/>
        </w:rPr>
        <w:t>[INSERT COMPANY NAME]</w:t>
      </w:r>
      <w:r>
        <w:rPr>
          <w:rFonts w:ascii="Arial" w:hAnsi="Arial" w:cs="Arial"/>
          <w:color w:val="012169" w:themeColor="accent1"/>
          <w:lang w:val="en-US"/>
        </w:rPr>
        <w:t xml:space="preserve"> </w:t>
      </w:r>
      <w:r>
        <w:rPr>
          <w:rFonts w:ascii="Arial" w:hAnsi="Arial" w:cs="Arial"/>
          <w:lang w:val="en-US"/>
        </w:rPr>
        <w:t xml:space="preserve">operations due to </w:t>
      </w:r>
      <w:r>
        <w:rPr>
          <w:rFonts w:ascii="Arial" w:hAnsi="Arial" w:cs="Arial"/>
          <w:b/>
          <w:color w:val="012169" w:themeColor="accent1"/>
        </w:rPr>
        <w:t>[INSERT REASON FOR CLOSE DOWN/SHUT DOWN – CLOSING FOR EXTENDED PERIOD OVER CHRISTMAS].</w:t>
      </w:r>
    </w:p>
    <w:p w14:paraId="3750A9A4" w14:textId="77777777">
      <w:pPr>
        <w:tabs>
          <w:tab w:val="left" w:pos="6765"/>
        </w:tabs>
        <w:spacing w:after="0" w:line="276" w:lineRule="auto"/>
        <w:ind w:right="-24"/>
        <w:rPr>
          <w:rFonts w:ascii="Arial" w:hAnsi="Arial" w:cs="Arial"/>
          <w:lang w:val="en-US"/>
        </w:rPr>
      </w:pPr>
    </w:p>
    <w:p w14:paraId="2C88BA5E" w14:textId="42A7A9CA">
      <w:pPr>
        <w:tabs>
          <w:tab w:val="left" w:pos="6765"/>
        </w:tabs>
        <w:spacing w:after="0" w:line="276" w:lineRule="auto"/>
        <w:ind w:right="-24"/>
        <w:rPr>
          <w:rFonts w:ascii="Arial" w:hAnsi="Arial" w:cs="Arial"/>
          <w:color w:val="012169" w:themeColor="accent1"/>
          <w:lang w:val="en-US"/>
        </w:rPr>
      </w:pPr>
      <w:r>
        <w:rPr>
          <w:rFonts w:ascii="Arial" w:hAnsi="Arial" w:cs="Arial"/>
          <w:lang w:val="en-US"/>
        </w:rPr>
        <w:t xml:space="preserve">As a result, I am writing to inform you that </w:t>
      </w:r>
      <w:r>
        <w:rPr>
          <w:rFonts w:ascii="Arial" w:hAnsi="Arial" w:cs="Arial"/>
          <w:b/>
          <w:color w:val="012169" w:themeColor="accent1"/>
        </w:rPr>
        <w:t xml:space="preserve">[INSERT COMPANY NAME] </w:t>
      </w:r>
      <w:r>
        <w:rPr>
          <w:rFonts w:ascii="Arial" w:hAnsi="Arial" w:cs="Arial"/>
          <w:lang w:val="en-US"/>
        </w:rPr>
        <w:t>requires you to take annual leave from</w:t>
      </w:r>
      <w:r>
        <w:rPr>
          <w:rFonts w:ascii="Arial" w:hAnsi="Arial" w:cs="Arial"/>
          <w:color w:val="012169" w:themeColor="accent1"/>
          <w:lang w:val="en-US"/>
        </w:rPr>
        <w:t xml:space="preserve"> </w:t>
      </w:r>
      <w:r>
        <w:rPr>
          <w:rFonts w:ascii="Arial" w:hAnsi="Arial" w:cs="Arial"/>
          <w:b/>
          <w:color w:val="012169" w:themeColor="accent1"/>
        </w:rPr>
        <w:t>[INSERT ANNUAL LEAVE COMMENCEMENT DATE]</w:t>
      </w:r>
      <w:r>
        <w:rPr>
          <w:rFonts w:ascii="Arial" w:hAnsi="Arial" w:cs="Arial"/>
          <w:color w:val="012169" w:themeColor="accent1"/>
          <w:lang w:val="en-US"/>
        </w:rPr>
        <w:t xml:space="preserve"> </w:t>
      </w:r>
      <w:r>
        <w:rPr>
          <w:rFonts w:ascii="Arial" w:hAnsi="Arial" w:cs="Arial"/>
          <w:lang w:val="en-US"/>
        </w:rPr>
        <w:t xml:space="preserve">to </w:t>
      </w:r>
      <w:r>
        <w:rPr>
          <w:rFonts w:ascii="Arial" w:hAnsi="Arial" w:cs="Arial"/>
          <w:b/>
          <w:color w:val="012169" w:themeColor="accent1"/>
        </w:rPr>
        <w:t>[INSERT ANNUAL LEAVE END DATE].</w:t>
      </w:r>
    </w:p>
    <w:p w14:paraId="14626E0F" w14:textId="77777777">
      <w:pPr>
        <w:tabs>
          <w:tab w:val="left" w:pos="6765"/>
        </w:tabs>
        <w:spacing w:after="0" w:line="276" w:lineRule="auto"/>
        <w:ind w:right="-24"/>
        <w:rPr>
          <w:rFonts w:ascii="Arial" w:hAnsi="Arial" w:cs="Arial"/>
          <w:lang w:val="en-US"/>
        </w:rPr>
      </w:pPr>
    </w:p>
    <w:p w14:paraId="1F24FAFC" w14:textId="362EBC62">
      <w:pPr>
        <w:tabs>
          <w:tab w:val="left" w:pos="6765"/>
        </w:tabs>
        <w:spacing w:after="0" w:line="276" w:lineRule="auto"/>
        <w:ind w:right="-24"/>
        <w:rPr>
          <w:rFonts w:ascii="Arial" w:hAnsi="Arial" w:cs="Arial"/>
          <w:b/>
        </w:rPr>
      </w:pPr>
      <w:r>
        <w:rPr>
          <w:rFonts w:ascii="Arial" w:hAnsi="Arial" w:cs="Arial"/>
          <w:b/>
        </w:rPr>
        <w:t xml:space="preserve">In accordance with clause </w:t>
      </w:r>
      <w:r>
        <w:rPr>
          <w:rFonts w:ascii="Arial" w:hAnsi="Arial" w:cs="Arial"/>
          <w:b/>
          <w:color w:val="012169" w:themeColor="accent1"/>
        </w:rPr>
        <w:t xml:space="preserve">[INSERT CLAUSE NUMBER] </w:t>
      </w:r>
      <w:r>
        <w:rPr>
          <w:rFonts w:ascii="Arial" w:hAnsi="Arial" w:cs="Arial"/>
          <w:b/>
        </w:rPr>
        <w:t xml:space="preserve">of </w:t>
      </w:r>
      <w:r>
        <w:rPr>
          <w:rFonts w:ascii="Arial" w:hAnsi="Arial" w:cs="Arial"/>
          <w:b/>
          <w:color w:val="012169" w:themeColor="accent1"/>
        </w:rPr>
        <w:t xml:space="preserve">[INDUSTRIAL INSTRUMENT], [INSERT COMPANY NAME] </w:t>
      </w:r>
      <w:r>
        <w:rPr>
          <w:rFonts w:ascii="Arial" w:hAnsi="Arial" w:cs="Arial"/>
          <w:b/>
        </w:rPr>
        <w:t xml:space="preserve">is required to give four (4) weeks’ notice of </w:t>
      </w:r>
      <w:proofErr w:type="gramStart"/>
      <w:r>
        <w:rPr>
          <w:rFonts w:ascii="Arial" w:hAnsi="Arial" w:cs="Arial"/>
          <w:b/>
        </w:rPr>
        <w:t>closing down</w:t>
      </w:r>
      <w:proofErr w:type="gramEnd"/>
      <w:r>
        <w:rPr>
          <w:rFonts w:ascii="Arial" w:hAnsi="Arial" w:cs="Arial"/>
          <w:b/>
        </w:rPr>
        <w:t xml:space="preserve"> its operations. Please consider this letter as your four (4) weeks’ notice commencing on the date of this letter. </w:t>
      </w:r>
    </w:p>
    <w:p w14:paraId="68BD5E9A" w14:textId="77777777">
      <w:pPr>
        <w:tabs>
          <w:tab w:val="left" w:pos="6765"/>
        </w:tabs>
        <w:spacing w:after="0" w:line="276" w:lineRule="auto"/>
        <w:ind w:right="-24"/>
        <w:rPr>
          <w:rFonts w:ascii="Arial" w:hAnsi="Arial" w:cs="Arial"/>
          <w:lang w:val="en-US"/>
        </w:rPr>
      </w:pPr>
    </w:p>
    <w:p w14:paraId="43E3179B" w14:textId="6A61369F">
      <w:pPr>
        <w:tabs>
          <w:tab w:val="left" w:pos="6765"/>
        </w:tabs>
        <w:spacing w:after="0" w:line="276" w:lineRule="auto"/>
        <w:ind w:right="-24"/>
        <w:rPr>
          <w:rFonts w:ascii="Arial" w:hAnsi="Arial" w:cs="Arial"/>
          <w:color w:val="012169" w:themeColor="accent1"/>
          <w:lang w:val="en-US"/>
        </w:rPr>
      </w:pPr>
      <w:r>
        <w:rPr>
          <w:rFonts w:ascii="Arial" w:hAnsi="Arial" w:cs="Arial"/>
          <w:lang w:val="en-US"/>
        </w:rPr>
        <w:t xml:space="preserve">The period of leave will be deducted from your current entitlement. You will be paid annual leave accordance with </w:t>
      </w:r>
      <w:r>
        <w:rPr>
          <w:rFonts w:ascii="Arial" w:hAnsi="Arial" w:cs="Arial"/>
          <w:b/>
          <w:color w:val="012169" w:themeColor="accent1"/>
        </w:rPr>
        <w:t xml:space="preserve">[INSERT CLAUSE NUMBER] </w:t>
      </w:r>
      <w:r>
        <w:rPr>
          <w:rFonts w:ascii="Arial" w:hAnsi="Arial" w:cs="Arial"/>
          <w:lang w:val="en-US"/>
        </w:rPr>
        <w:t xml:space="preserve">of </w:t>
      </w:r>
      <w:r>
        <w:rPr>
          <w:rFonts w:ascii="Arial" w:hAnsi="Arial" w:cs="Arial"/>
          <w:b/>
          <w:color w:val="012169" w:themeColor="accent1"/>
        </w:rPr>
        <w:t>[INSERT INDUSTRIAL INSTRUMENT].</w:t>
      </w:r>
    </w:p>
    <w:p w14:paraId="7A0D7118" w14:textId="77777777">
      <w:pPr>
        <w:tabs>
          <w:tab w:val="left" w:pos="6765"/>
        </w:tabs>
        <w:spacing w:after="0" w:line="276" w:lineRule="auto"/>
        <w:ind w:right="-24"/>
        <w:rPr>
          <w:rFonts w:ascii="Arial" w:hAnsi="Arial" w:cs="Arial"/>
          <w:lang w:val="en-US"/>
        </w:rPr>
      </w:pPr>
    </w:p>
    <w:p w14:paraId="70B8931D" w14:textId="270E97A4">
      <w:pPr>
        <w:tabs>
          <w:tab w:val="left" w:pos="6765"/>
        </w:tabs>
        <w:spacing w:after="0" w:line="276" w:lineRule="auto"/>
        <w:ind w:right="-24"/>
        <w:rPr>
          <w:rFonts w:ascii="Arial" w:hAnsi="Arial" w:cs="Arial"/>
          <w:color w:val="012169" w:themeColor="accent1"/>
          <w:lang w:val="en-US"/>
        </w:rPr>
      </w:pPr>
      <w:r>
        <w:rPr>
          <w:rFonts w:ascii="Arial" w:hAnsi="Arial" w:cs="Arial"/>
          <w:lang w:val="en-US"/>
        </w:rPr>
        <w:t xml:space="preserve">If you do not have enough leave accrued, you may </w:t>
      </w:r>
      <w:proofErr w:type="gramStart"/>
      <w:r>
        <w:rPr>
          <w:rFonts w:ascii="Arial" w:hAnsi="Arial" w:cs="Arial"/>
          <w:lang w:val="en-US"/>
        </w:rPr>
        <w:t>submit an application</w:t>
      </w:r>
      <w:proofErr w:type="gramEnd"/>
      <w:r>
        <w:rPr>
          <w:rFonts w:ascii="Arial" w:hAnsi="Arial" w:cs="Arial"/>
          <w:lang w:val="en-US"/>
        </w:rPr>
        <w:t xml:space="preserve"> to </w:t>
      </w:r>
      <w:r>
        <w:rPr>
          <w:rFonts w:ascii="Arial" w:hAnsi="Arial" w:cs="Arial"/>
          <w:b/>
          <w:color w:val="012169" w:themeColor="accent1"/>
        </w:rPr>
        <w:t xml:space="preserve">[INSERT COMPANY NAME] </w:t>
      </w:r>
      <w:r>
        <w:rPr>
          <w:rFonts w:ascii="Arial" w:hAnsi="Arial" w:cs="Arial"/>
          <w:lang w:val="en-US"/>
        </w:rPr>
        <w:t xml:space="preserve">take annual leave in advance. An approval to take annual leave in advance will only with written agreement from </w:t>
      </w:r>
      <w:r>
        <w:rPr>
          <w:rFonts w:ascii="Arial" w:hAnsi="Arial" w:cs="Arial"/>
          <w:b/>
          <w:color w:val="012169" w:themeColor="accent1"/>
        </w:rPr>
        <w:t>[INSERT COMPANY NAME].</w:t>
      </w:r>
      <w:r>
        <w:rPr>
          <w:rFonts w:ascii="Arial" w:hAnsi="Arial" w:cs="Arial"/>
          <w:color w:val="012169" w:themeColor="accent1"/>
          <w:lang w:val="en-US"/>
        </w:rPr>
        <w:t xml:space="preserve"> </w:t>
      </w:r>
    </w:p>
    <w:p w14:paraId="73F0A0DD" w14:textId="77777777">
      <w:pPr>
        <w:tabs>
          <w:tab w:val="left" w:pos="6765"/>
        </w:tabs>
        <w:spacing w:after="0" w:line="276" w:lineRule="auto"/>
        <w:ind w:right="-24"/>
        <w:rPr>
          <w:rFonts w:ascii="Arial" w:hAnsi="Arial" w:cs="Arial"/>
          <w:lang w:val="en-US"/>
        </w:rPr>
      </w:pPr>
    </w:p>
    <w:p w14:paraId="71583CB0" w14:textId="3703C994">
      <w:pPr>
        <w:tabs>
          <w:tab w:val="left" w:pos="6765"/>
        </w:tabs>
        <w:spacing w:after="0" w:line="276" w:lineRule="auto"/>
        <w:ind w:right="-24"/>
        <w:rPr>
          <w:rFonts w:ascii="Arial" w:hAnsi="Arial" w:cs="Arial"/>
          <w:lang w:val="en-US"/>
        </w:rPr>
      </w:pPr>
      <w:r>
        <w:rPr>
          <w:rFonts w:ascii="Arial" w:hAnsi="Arial" w:cs="Arial"/>
          <w:lang w:val="en-US"/>
        </w:rPr>
        <w:t>If you wish not to take annual leave in advance, you will be on unpaid leave for the duration of th</w:t>
      </w:r>
      <w:r>
        <w:rPr>
          <w:rFonts w:ascii="Arial" w:hAnsi="Arial" w:cs="Arial"/>
          <w:lang w:val="en-US"/>
        </w:rPr>
        <w:t xml:space="preserve">e shut-down. Any </w:t>
      </w:r>
      <w:r>
        <w:rPr>
          <w:rFonts w:ascii="Arial" w:hAnsi="Arial" w:cs="Arial"/>
          <w:lang w:val="en-US"/>
        </w:rPr>
        <w:t xml:space="preserve">public holidays that occur during your period of leave will be paid in accordance with the National Employment Standards. </w:t>
      </w:r>
    </w:p>
    <w:p w14:paraId="611D1642" w14:textId="77777777">
      <w:pPr>
        <w:spacing w:after="0" w:line="276" w:lineRule="auto"/>
        <w:jc w:val="both"/>
        <w:rPr>
          <w:rFonts w:ascii="Arial" w:hAnsi="Arial" w:cs="Arial"/>
          <w:b/>
          <w:i/>
        </w:rPr>
      </w:pPr>
    </w:p>
    <w:p w14:paraId="33EBD897" w14:textId="77777777">
      <w:pPr>
        <w:spacing w:after="0" w:line="276" w:lineRule="auto"/>
        <w:jc w:val="both"/>
        <w:rPr>
          <w:rFonts w:ascii="Arial" w:hAnsi="Arial" w:cs="Arial"/>
        </w:rPr>
      </w:pPr>
      <w:r>
        <w:rPr>
          <w:rFonts w:ascii="Arial" w:hAnsi="Arial" w:cs="Arial"/>
        </w:rPr>
        <w:t>Please do not hesitate to contact me should you have any questions.</w:t>
      </w:r>
    </w:p>
    <w:p w14:paraId="79E0E0EF" w14:textId="77777777">
      <w:pPr>
        <w:spacing w:after="0" w:line="276" w:lineRule="auto"/>
        <w:jc w:val="both"/>
        <w:rPr>
          <w:rFonts w:ascii="Arial" w:hAnsi="Arial" w:cs="Arial"/>
          <w:b/>
        </w:rPr>
      </w:pPr>
    </w:p>
    <w:p w14:paraId="432226FC" w14:textId="77777777">
      <w:pPr>
        <w:tabs>
          <w:tab w:val="left" w:pos="9180"/>
        </w:tabs>
        <w:spacing w:after="0" w:line="276" w:lineRule="auto"/>
        <w:ind w:right="-34"/>
        <w:rPr>
          <w:rFonts w:ascii="Arial" w:hAnsi="Arial" w:cs="Arial"/>
          <w:b/>
        </w:rPr>
      </w:pPr>
      <w:r>
        <w:rPr>
          <w:rFonts w:ascii="Arial" w:hAnsi="Arial" w:cs="Arial"/>
        </w:rPr>
        <w:t>Yours sincerely,</w:t>
      </w:r>
    </w:p>
    <w:p w14:paraId="103E7C9F" w14:textId="77777777">
      <w:pPr>
        <w:tabs>
          <w:tab w:val="left" w:pos="9180"/>
        </w:tabs>
        <w:spacing w:after="0" w:line="276" w:lineRule="auto"/>
        <w:ind w:right="-34"/>
        <w:rPr>
          <w:rFonts w:ascii="Arial" w:hAnsi="Arial" w:cs="Arial"/>
          <w:b/>
        </w:rPr>
      </w:pPr>
    </w:p>
    <w:p w14:paraId="4D3F1775" w14:textId="77777777">
      <w:pPr>
        <w:tabs>
          <w:tab w:val="left" w:pos="6765"/>
        </w:tabs>
        <w:spacing w:after="0" w:line="276" w:lineRule="auto"/>
        <w:ind w:right="-24"/>
        <w:rPr>
          <w:rFonts w:ascii="Arial" w:hAnsi="Arial" w:cs="Arial"/>
          <w:b/>
        </w:rPr>
      </w:pPr>
    </w:p>
    <w:p w14:paraId="0873BB2C" w14:textId="6B8D76ED">
      <w:pPr>
        <w:tabs>
          <w:tab w:val="left" w:pos="6765"/>
        </w:tabs>
        <w:spacing w:after="0" w:line="276" w:lineRule="auto"/>
        <w:ind w:right="-24"/>
        <w:rPr>
          <w:rFonts w:ascii="Arial" w:hAnsi="Arial" w:cs="Arial"/>
          <w:b/>
          <w:color w:val="012169" w:themeColor="accent1"/>
        </w:rPr>
      </w:pPr>
      <w:r>
        <w:rPr>
          <w:rFonts w:ascii="Arial" w:hAnsi="Arial" w:cs="Arial"/>
          <w:b/>
          <w:color w:val="012169" w:themeColor="accent1"/>
        </w:rPr>
        <w:t>[MANAGERS NAME]</w:t>
      </w:r>
    </w:p>
    <w:p w14:paraId="5AE04E64" w14:textId="19ED87D4">
      <w:pPr>
        <w:tabs>
          <w:tab w:val="left" w:pos="6765"/>
        </w:tabs>
        <w:spacing w:after="0" w:line="276" w:lineRule="auto"/>
        <w:ind w:right="-24"/>
        <w:rPr>
          <w:rFonts w:ascii="Arial" w:hAnsi="Arial" w:cs="Arial"/>
          <w:b/>
          <w:color w:val="012169" w:themeColor="accent1"/>
        </w:rPr>
      </w:pPr>
      <w:r>
        <w:rPr>
          <w:rFonts w:ascii="Arial" w:hAnsi="Arial" w:cs="Arial"/>
          <w:b/>
          <w:color w:val="012169" w:themeColor="accent1"/>
        </w:rPr>
        <w:t>[MANAGERS TITLE]</w:t>
      </w:r>
    </w:p>
    <w:p w14:paraId="5303FB08" w14:textId="0220793D">
      <w:pPr>
        <w:tabs>
          <w:tab w:val="left" w:pos="6765"/>
        </w:tabs>
        <w:spacing w:after="0" w:line="276" w:lineRule="auto"/>
        <w:ind w:right="-24"/>
        <w:rPr>
          <w:rFonts w:ascii="Arial" w:hAnsi="Arial" w:cs="Arial"/>
        </w:rPr>
      </w:pPr>
      <w:r>
        <w:rPr>
          <w:rFonts w:ascii="Arial" w:hAnsi="Arial" w:cs="Arial"/>
          <w:b/>
        </w:rPr>
        <w:t>cc: Human Resources (if applicable)</w:t>
      </w:r>
    </w:p>
    <w:sectPr>
      <w:headerReference w:type="default" r:id="rId9"/>
      <w:footerReference w:type="default" r:id="rId10"/>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414E7" w14:textId="77777777">
      <w:r>
        <w:separator/>
      </w:r>
    </w:p>
    <w:p w14:paraId="4C229984" w14:textId="77777777"/>
  </w:endnote>
  <w:endnote w:type="continuationSeparator" w:id="0">
    <w:p w14:paraId="45C32A29" w14:textId="77777777">
      <w:r>
        <w:continuationSeparator/>
      </w:r>
    </w:p>
    <w:p w14:paraId="6B3549B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ato">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re Franklin">
    <w:panose1 w:val="00000500000000000000"/>
    <w:charset w:val="00"/>
    <w:family w:val="auto"/>
    <w:pitch w:val="variable"/>
    <w:sig w:usb0="20000007" w:usb1="00000000" w:usb2="00000000" w:usb3="00000000" w:csb0="00000193" w:csb1="00000000"/>
  </w:font>
  <w:font w:name="Bebas Neue">
    <w:charset w:val="00"/>
    <w:family w:val="auto"/>
    <w:pitch w:val="variable"/>
    <w:sig w:usb0="A000022F"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panose1 w:val="00000600000000000000"/>
    <w:charset w:val="00"/>
    <w:family w:val="auto"/>
    <w:pitch w:val="variable"/>
    <w:sig w:usb0="20000007" w:usb1="00000000" w:usb2="00000000" w:usb3="00000000" w:csb0="00000193" w:csb1="00000000"/>
  </w:font>
  <w:font w:name="Libre Franklin SemiBold">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2899C" w14:textId="7A40372D">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proofErr w:type="gramStart"/>
    <w:r>
      <w:rPr>
        <w:sz w:val="16"/>
        <w:szCs w:val="16"/>
      </w:rPr>
      <w:t>Close Down</w:t>
    </w:r>
    <w:proofErr w:type="gramEnd"/>
    <w:r>
      <w:rPr>
        <w:sz w:val="16"/>
        <w:szCs w:val="16"/>
      </w:rPr>
      <w:t xml:space="preserve"> – Notice to T</w:t>
    </w:r>
    <w:r>
      <w:rPr>
        <w:sz w:val="16"/>
        <w:szCs w:val="16"/>
      </w:rPr>
      <w:t xml:space="preserve">ake Annual Leave (Example 1) </w:t>
    </w:r>
    <w:r>
      <w:rPr>
        <w:sz w:val="16"/>
        <w:szCs w:val="16"/>
      </w:rPr>
      <w:t>V2 25/03/2021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CD97D" w14:textId="77777777">
      <w:r>
        <w:separator/>
      </w:r>
    </w:p>
    <w:p w14:paraId="24204BCB" w14:textId="77777777"/>
  </w:footnote>
  <w:footnote w:type="continuationSeparator" w:id="0">
    <w:p w14:paraId="0CAA1493" w14:textId="77777777">
      <w:r>
        <w:continuationSeparator/>
      </w:r>
    </w:p>
    <w:p w14:paraId="73E3F46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1C462" w14:textId="453C4990">
    <w:pPr>
      <w:pStyle w:val="Header"/>
    </w:pPr>
    <w:r>
      <w:rPr>
        <w:noProof/>
      </w:rPr>
      <w:drawing>
        <wp:anchor distT="0" distB="0" distL="114300" distR="114300" simplePos="0" relativeHeight="251659264" behindDoc="0" locked="0" layoutInCell="1" allowOverlap="1" wp14:anchorId="34DEF134" wp14:editId="597CE128">
          <wp:simplePos x="0" y="0"/>
          <wp:positionH relativeFrom="column">
            <wp:posOffset>-240880</wp:posOffset>
          </wp:positionH>
          <wp:positionV relativeFrom="paragraph">
            <wp:posOffset>190919</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14:paraId="02AA9C86"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1"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8"/>
  </w:num>
  <w:num w:numId="2">
    <w:abstractNumId w:val="5"/>
  </w:num>
  <w:num w:numId="3">
    <w:abstractNumId w:val="7"/>
  </w:num>
  <w:num w:numId="4">
    <w:abstractNumId w:val="0"/>
  </w:num>
  <w:num w:numId="5">
    <w:abstractNumId w:val="1"/>
  </w:num>
  <w:num w:numId="6">
    <w:abstractNumId w:val="2"/>
  </w:num>
  <w:num w:numId="7">
    <w:abstractNumId w:val="4"/>
  </w:num>
  <w:num w:numId="8">
    <w:abstractNumId w:val="10"/>
  </w:num>
  <w:num w:numId="9">
    <w:abstractNumId w:val="9"/>
  </w:num>
  <w:num w:numId="10">
    <w:abstractNumId w:val="3"/>
  </w:num>
  <w:num w:numId="11">
    <w:abstractNumId w:val="6"/>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D83"/>
    <w:rsid w:val="00003826"/>
    <w:rsid w:val="00055E0E"/>
    <w:rsid w:val="000669ED"/>
    <w:rsid w:val="00080BA6"/>
    <w:rsid w:val="00084220"/>
    <w:rsid w:val="000A62DE"/>
    <w:rsid w:val="000B191E"/>
    <w:rsid w:val="000C6A20"/>
    <w:rsid w:val="000E3514"/>
    <w:rsid w:val="00130927"/>
    <w:rsid w:val="001905B2"/>
    <w:rsid w:val="00191FC7"/>
    <w:rsid w:val="001E72B8"/>
    <w:rsid w:val="002633C4"/>
    <w:rsid w:val="00266E82"/>
    <w:rsid w:val="00287732"/>
    <w:rsid w:val="002D72F9"/>
    <w:rsid w:val="003251D1"/>
    <w:rsid w:val="00334FBD"/>
    <w:rsid w:val="003435B2"/>
    <w:rsid w:val="00375E41"/>
    <w:rsid w:val="003A7EA8"/>
    <w:rsid w:val="003B1DF2"/>
    <w:rsid w:val="003C0902"/>
    <w:rsid w:val="00406C7E"/>
    <w:rsid w:val="0041340C"/>
    <w:rsid w:val="00436A8F"/>
    <w:rsid w:val="004456B7"/>
    <w:rsid w:val="00482BD4"/>
    <w:rsid w:val="004B4E00"/>
    <w:rsid w:val="004B57E1"/>
    <w:rsid w:val="0052159D"/>
    <w:rsid w:val="00554C2C"/>
    <w:rsid w:val="00556A41"/>
    <w:rsid w:val="005C32F1"/>
    <w:rsid w:val="005F51D6"/>
    <w:rsid w:val="0060282D"/>
    <w:rsid w:val="00613ED1"/>
    <w:rsid w:val="006249B2"/>
    <w:rsid w:val="006439BD"/>
    <w:rsid w:val="00652018"/>
    <w:rsid w:val="00671F1E"/>
    <w:rsid w:val="0067244D"/>
    <w:rsid w:val="00677809"/>
    <w:rsid w:val="00680DC2"/>
    <w:rsid w:val="00697351"/>
    <w:rsid w:val="006A7156"/>
    <w:rsid w:val="006F09D0"/>
    <w:rsid w:val="006F1EA9"/>
    <w:rsid w:val="00742D4F"/>
    <w:rsid w:val="00746876"/>
    <w:rsid w:val="00757841"/>
    <w:rsid w:val="0077449D"/>
    <w:rsid w:val="007749B6"/>
    <w:rsid w:val="0077722F"/>
    <w:rsid w:val="007B4C31"/>
    <w:rsid w:val="007C31B5"/>
    <w:rsid w:val="00834423"/>
    <w:rsid w:val="00837EF4"/>
    <w:rsid w:val="008D27EF"/>
    <w:rsid w:val="008F1609"/>
    <w:rsid w:val="00910CB0"/>
    <w:rsid w:val="009259CF"/>
    <w:rsid w:val="009C5932"/>
    <w:rsid w:val="009D19D4"/>
    <w:rsid w:val="009E4A04"/>
    <w:rsid w:val="009F545D"/>
    <w:rsid w:val="00A06FD0"/>
    <w:rsid w:val="00A625AE"/>
    <w:rsid w:val="00A66650"/>
    <w:rsid w:val="00A93ADD"/>
    <w:rsid w:val="00A95250"/>
    <w:rsid w:val="00AC634B"/>
    <w:rsid w:val="00AD2D83"/>
    <w:rsid w:val="00AE0D79"/>
    <w:rsid w:val="00B04033"/>
    <w:rsid w:val="00B610EC"/>
    <w:rsid w:val="00BC2970"/>
    <w:rsid w:val="00C11880"/>
    <w:rsid w:val="00C229BE"/>
    <w:rsid w:val="00C234B3"/>
    <w:rsid w:val="00C4237F"/>
    <w:rsid w:val="00C87F52"/>
    <w:rsid w:val="00C90400"/>
    <w:rsid w:val="00C90EB9"/>
    <w:rsid w:val="00CA70AC"/>
    <w:rsid w:val="00CB661F"/>
    <w:rsid w:val="00CF723E"/>
    <w:rsid w:val="00CF76F8"/>
    <w:rsid w:val="00D04CA5"/>
    <w:rsid w:val="00D2257D"/>
    <w:rsid w:val="00D317C8"/>
    <w:rsid w:val="00D34A70"/>
    <w:rsid w:val="00D51F4C"/>
    <w:rsid w:val="00D62E6F"/>
    <w:rsid w:val="00D84524"/>
    <w:rsid w:val="00DD03C4"/>
    <w:rsid w:val="00DF0D6A"/>
    <w:rsid w:val="00DF1B43"/>
    <w:rsid w:val="00E00AA3"/>
    <w:rsid w:val="00E273DD"/>
    <w:rsid w:val="00E56C55"/>
    <w:rsid w:val="00E954E9"/>
    <w:rsid w:val="00ED1E27"/>
    <w:rsid w:val="00F24959"/>
    <w:rsid w:val="00F2697E"/>
    <w:rsid w:val="00F30B39"/>
    <w:rsid w:val="00F418D0"/>
    <w:rsid w:val="00F86315"/>
    <w:rsid w:val="00F94E6C"/>
    <w:rsid w:val="00FA77BF"/>
    <w:rsid w:val="00FA7F97"/>
    <w:rsid w:val="00FB229C"/>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AD24023"/>
  <w15:chartTrackingRefBased/>
  <w15:docId w15:val="{947E0605-847E-4DE9-800E-384071EB2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runningbodytext">
    <w:name w:val="bold running body tex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1.png"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1.xml" />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2</Pages>
  <Words>668</Words>
  <Characters>3812</Characters>
  <DocSecurity>0</DocSecurity>
  <Lines>31</Lines>
  <Paragraphs>8</Paragraphs>
  <ScaleCrop>false</ScaleCrop>
  <HeadingPairs>
    <vt:vector size="2" baseType="variant">
      <vt:variant>
        <vt:lpstr>Title</vt:lpstr>
      </vt:variant>
      <vt:variant>
        <vt:i4>1</vt:i4>
      </vt:variant>
    </vt:vector>
  </HeadingPairs>
  <LinksUpToDate>false</LinksUpToDate>
  <CharactersWithSpaces>4472</CharactersWithSpaces>
  <SharedDoc>false</SharedDoc>
  <HyperlinksChanged>false</HyperlinksChanged>
</Properties>
</file>