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MARKETING</w:t>
      </w:r>
      <w:r>
        <w:rPr>
          <w:rFonts w:ascii="Arial" w:hAnsi="Arial" w:cs="Arial"/>
        </w:rPr>
        <w:t xml:space="preserve"> </w:t>
      </w:r>
      <w:r>
        <w:rPr>
          <w:rFonts w:ascii="Arial" w:hAnsi="Arial" w:cs="Arial"/>
        </w:rPr>
        <w:t>MANAGER</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w:t>
      </w:r>
      <w:bookmarkStart w:id="0" w:name="_GoBack"/>
      <w:bookmarkEnd w:id="0"/>
      <w:r>
        <w:rPr>
          <w:rFonts w:ascii="Arial" w:hAnsi="Arial" w:cs="Arial"/>
          <w:sz w:val="16"/>
          <w:szCs w:val="16"/>
        </w:rPr>
        <w:t>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Marketing</w:t>
            </w:r>
            <w:r>
              <w:rPr>
                <w:rFonts w:ascii="Arial" w:hAnsi="Arial" w:cs="Arial"/>
              </w:rPr>
              <w:t xml:space="preserve"> </w:t>
            </w:r>
            <w:r>
              <w:rPr>
                <w:rFonts w:ascii="Arial" w:hAnsi="Arial" w:cs="Arial"/>
              </w:rPr>
              <w:t>Manager</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For example:</w:t>
            </w:r>
          </w:p>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Office Manager</w:t>
            </w:r>
          </w:p>
        </w:tc>
      </w:tr>
      <w:tr>
        <w:trPr>
          <w:trHeight w:val="421"/>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tcPr>
          <w:p>
            <w:pPr>
              <w:rPr>
                <w:rFonts w:ascii="Arial" w:hAnsi="Arial" w:cs="Arial"/>
                <w:bCs/>
                <w:i/>
              </w:rPr>
            </w:pPr>
            <w:r>
              <w:rPr>
                <w:rFonts w:ascii="Arial" w:hAnsi="Arial" w:cs="Arial"/>
                <w:i/>
              </w:rPr>
              <w:t>A number of awards may be applicable, please call the Victorian Chamber</w:t>
            </w: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Oversee the management of all marketing and communication activities both internally and externally to increase the</w:t>
            </w:r>
            <w:r>
              <w:rPr>
                <w:rFonts w:ascii="Arial" w:hAnsi="Arial" w:cs="Arial"/>
                <w:b/>
                <w:bCs/>
                <w:i/>
              </w:rPr>
              <w:t xml:space="preserve"> [insert company name] </w:t>
            </w:r>
            <w:r>
              <w:rPr>
                <w:rFonts w:ascii="Arial" w:hAnsi="Arial" w:cs="Arial"/>
                <w:bCs/>
              </w:rPr>
              <w:t>profile.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Develop and continually review the marketing strategy for the organisation.</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Prepare, review and control budget proposals for all marketing and communications expenditure.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Analyse the cost and effectiveness of marketing and communications campaigns.</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 xml:space="preserve">Ensure consistency in all </w:t>
            </w:r>
            <w:r>
              <w:rPr>
                <w:rFonts w:ascii="Arial" w:hAnsi="Arial" w:cs="Arial"/>
                <w:b/>
                <w:bCs/>
                <w:i/>
              </w:rPr>
              <w:t xml:space="preserve">[insert company name] </w:t>
            </w:r>
            <w:r>
              <w:rPr>
                <w:rFonts w:ascii="Arial" w:hAnsi="Arial" w:cs="Arial"/>
                <w:bCs/>
              </w:rPr>
              <w:t xml:space="preserve">printed and electronic communications. </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Ensure all content is targeted appropriately to market segments.</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Undertake ongoing research to determine whether strategy is meeting market needs.</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Review all communications and introduce new initiatives when/if required.</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Monitor all outgoing communications and returned mail.</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Develop and deliver revenue and expenditure targets.</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Identify best practice standards to achieve more effective and efficient systems and procedures.</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 xml:space="preserve">Ensure customer service standards are maintained. </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Ensure database information maintenance and integrity for all customers.</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Manage, lead and supervise the marketing team and assume accountability for the following activities:</w:t>
            </w:r>
          </w:p>
          <w:p>
            <w:pPr>
              <w:pStyle w:val="ListParagraph"/>
              <w:suppressAutoHyphens w:val="0"/>
              <w:spacing w:before="120"/>
              <w:ind w:left="714"/>
              <w:contextualSpacing w:val="0"/>
              <w:jc w:val="both"/>
              <w:rPr>
                <w:rFonts w:ascii="Arial" w:hAnsi="Arial" w:cs="Arial"/>
                <w:bCs/>
              </w:rPr>
            </w:pPr>
            <w:r>
              <w:rPr>
                <w:rFonts w:ascii="Arial" w:hAnsi="Arial" w:cs="Arial"/>
                <w:bCs/>
              </w:rPr>
              <w:t xml:space="preserve">  -documenting Work Plans for each staff member, which are reviewed at  least every 12 months and signed off by each team member</w:t>
            </w:r>
          </w:p>
          <w:p>
            <w:pPr>
              <w:pStyle w:val="ListParagraph"/>
              <w:suppressAutoHyphens w:val="0"/>
              <w:spacing w:before="120"/>
              <w:ind w:left="714"/>
              <w:contextualSpacing w:val="0"/>
              <w:jc w:val="both"/>
              <w:rPr>
                <w:rFonts w:ascii="Arial" w:hAnsi="Arial" w:cs="Arial"/>
                <w:bCs/>
              </w:rPr>
            </w:pPr>
            <w:r>
              <w:rPr>
                <w:rFonts w:ascii="Arial" w:hAnsi="Arial" w:cs="Arial"/>
                <w:bCs/>
              </w:rPr>
              <w:t>-setting and demonstrating clear direction</w:t>
            </w:r>
          </w:p>
          <w:p>
            <w:pPr>
              <w:pStyle w:val="ListParagraph"/>
              <w:suppressAutoHyphens w:val="0"/>
              <w:spacing w:before="120"/>
              <w:ind w:left="714"/>
              <w:contextualSpacing w:val="0"/>
              <w:jc w:val="both"/>
              <w:rPr>
                <w:rFonts w:ascii="Arial" w:hAnsi="Arial" w:cs="Arial"/>
                <w:bCs/>
              </w:rPr>
            </w:pPr>
            <w:r>
              <w:rPr>
                <w:rFonts w:ascii="Arial" w:hAnsi="Arial" w:cs="Arial"/>
                <w:bCs/>
              </w:rPr>
              <w:t>-selecting, or approving the selection and training of, staff in conjunction with HR</w:t>
            </w:r>
          </w:p>
          <w:p>
            <w:pPr>
              <w:pStyle w:val="ListParagraph"/>
              <w:suppressAutoHyphens w:val="0"/>
              <w:spacing w:before="120"/>
              <w:ind w:left="714"/>
              <w:contextualSpacing w:val="0"/>
              <w:jc w:val="both"/>
              <w:rPr>
                <w:rFonts w:ascii="Arial" w:hAnsi="Arial" w:cs="Arial"/>
                <w:bCs/>
              </w:rPr>
            </w:pPr>
            <w:r>
              <w:rPr>
                <w:rFonts w:ascii="Arial" w:hAnsi="Arial" w:cs="Arial"/>
                <w:bCs/>
              </w:rPr>
              <w:lastRenderedPageBreak/>
              <w:t>-overseeing the completion and approval of all staff timesheets and leave request forms.</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Actively participate in the Annual Performance Review process.</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 xml:space="preserve">Provide a safe, healthy and hazard free environment for staff, and ensure both employer and employee obligations are met as outlined in the </w:t>
            </w:r>
            <w:r>
              <w:rPr>
                <w:rFonts w:ascii="Arial" w:hAnsi="Arial" w:cs="Arial"/>
                <w:b/>
                <w:bCs/>
                <w:i/>
              </w:rPr>
              <w:t>[insert company name]</w:t>
            </w:r>
            <w:r>
              <w:rPr>
                <w:rFonts w:ascii="Arial" w:hAnsi="Arial" w:cs="Arial"/>
                <w:bCs/>
              </w:rPr>
              <w:t xml:space="preserve"> Policies and Procedures.</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bCs/>
              </w:rPr>
            </w:pPr>
            <w:r>
              <w:rPr>
                <w:rFonts w:ascii="Arial" w:hAnsi="Arial" w:cs="Arial"/>
              </w:rPr>
              <w:t>For example:</w:t>
            </w:r>
            <w:r>
              <w:rPr>
                <w:rFonts w:ascii="Arial" w:hAnsi="Arial" w:cs="Arial"/>
                <w:bCs/>
              </w:rPr>
              <w:t xml:space="preserve"> </w:t>
            </w:r>
          </w:p>
          <w:p>
            <w:pPr>
              <w:spacing w:before="120"/>
              <w:jc w:val="both"/>
              <w:rPr>
                <w:rFonts w:ascii="Arial" w:hAnsi="Arial" w:cs="Arial"/>
              </w:rPr>
            </w:pPr>
            <w:r>
              <w:rPr>
                <w:rFonts w:ascii="Arial" w:hAnsi="Arial" w:cs="Arial"/>
              </w:rPr>
              <w:t>Bachelor of Business (Marketing)</w:t>
            </w:r>
            <w:r>
              <w:rPr>
                <w:rFonts w:ascii="Arial" w:hAnsi="Arial" w:cs="Arial"/>
                <w:bCs/>
              </w:rPr>
              <w:t xml:space="preserve">    </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 xml:space="preserve">Excellent written and verbal communication skills. </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Excellent organisational management skills</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Design skills with working knowledge of Adobe Design Suite</w:t>
            </w:r>
          </w:p>
        </w:tc>
      </w:tr>
    </w:tbl>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suppressAutoHyphens w:val="0"/>
        <w:spacing w:after="0"/>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Marketing</w:t>
    </w:r>
    <w:r>
      <w:rPr>
        <w:sz w:val="16"/>
        <w:szCs w:val="16"/>
      </w:rPr>
      <w:t xml:space="preserve"> Man</w:t>
    </w:r>
    <w:r>
      <w:rPr>
        <w:sz w:val="16"/>
        <w:szCs w:val="16"/>
      </w:rPr>
      <w:t>ager</w:t>
    </w:r>
    <w:r>
      <w:rPr>
        <w:sz w:val="16"/>
        <w:szCs w:val="16"/>
      </w:rPr>
      <w:t xml:space="preserve"> PD </w:t>
    </w:r>
    <w:r>
      <w:rPr>
        <w:sz w:val="16"/>
        <w:szCs w:val="16"/>
      </w:rPr>
      <w:t>V1</w:t>
    </w:r>
    <w:r>
      <w:rPr>
        <w:sz w:val="16"/>
        <w:szCs w:val="16"/>
      </w:rPr>
      <w:t xml:space="preserve"> 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6B012FDA" wp14:editId="27959E55">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6" w15:restartNumberingAfterBreak="0">
    <w:nsid w:val="6A9515D8"/>
    <w:multiLevelType w:val="singleLevel"/>
    <w:tmpl w:val="F76EE9F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9"/>
  </w:num>
  <w:num w:numId="3">
    <w:abstractNumId w:val="12"/>
  </w:num>
  <w:num w:numId="4">
    <w:abstractNumId w:val="0"/>
  </w:num>
  <w:num w:numId="5">
    <w:abstractNumId w:val="1"/>
  </w:num>
  <w:num w:numId="6">
    <w:abstractNumId w:val="2"/>
  </w:num>
  <w:num w:numId="7">
    <w:abstractNumId w:val="7"/>
  </w:num>
  <w:num w:numId="8">
    <w:abstractNumId w:val="15"/>
  </w:num>
  <w:num w:numId="9">
    <w:abstractNumId w:val="14"/>
  </w:num>
  <w:num w:numId="10">
    <w:abstractNumId w:val="6"/>
  </w:num>
  <w:num w:numId="11">
    <w:abstractNumId w:val="10"/>
  </w:num>
  <w:num w:numId="12">
    <w:abstractNumId w:val="17"/>
  </w:num>
  <w:num w:numId="13">
    <w:abstractNumId w:val="5"/>
  </w:num>
  <w:num w:numId="14">
    <w:abstractNumId w:val="8"/>
  </w:num>
  <w:num w:numId="15">
    <w:abstractNumId w:val="4"/>
  </w:num>
  <w:num w:numId="16">
    <w:abstractNumId w:val="3"/>
  </w:num>
  <w:num w:numId="17">
    <w:abstractNumId w:val="11"/>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15058"/>
    <w:rsid w:val="000669ED"/>
    <w:rsid w:val="0006770D"/>
    <w:rsid w:val="00080BA6"/>
    <w:rsid w:val="00084220"/>
    <w:rsid w:val="000A62DE"/>
    <w:rsid w:val="000B191E"/>
    <w:rsid w:val="000C6A20"/>
    <w:rsid w:val="0012280E"/>
    <w:rsid w:val="00144872"/>
    <w:rsid w:val="0018603D"/>
    <w:rsid w:val="001905B2"/>
    <w:rsid w:val="0019168F"/>
    <w:rsid w:val="00191FC7"/>
    <w:rsid w:val="001E72B8"/>
    <w:rsid w:val="002104F5"/>
    <w:rsid w:val="002633C4"/>
    <w:rsid w:val="00287732"/>
    <w:rsid w:val="002A755B"/>
    <w:rsid w:val="002D72F9"/>
    <w:rsid w:val="003251D1"/>
    <w:rsid w:val="00334FBD"/>
    <w:rsid w:val="00375E41"/>
    <w:rsid w:val="003A7EA8"/>
    <w:rsid w:val="003C0902"/>
    <w:rsid w:val="00406C7E"/>
    <w:rsid w:val="00406E1B"/>
    <w:rsid w:val="0041340C"/>
    <w:rsid w:val="00413EED"/>
    <w:rsid w:val="004248B2"/>
    <w:rsid w:val="00436A8F"/>
    <w:rsid w:val="004F4D76"/>
    <w:rsid w:val="0052159D"/>
    <w:rsid w:val="00554C2C"/>
    <w:rsid w:val="00556A41"/>
    <w:rsid w:val="005A4A38"/>
    <w:rsid w:val="005F51D6"/>
    <w:rsid w:val="0060282D"/>
    <w:rsid w:val="0061326F"/>
    <w:rsid w:val="00613ED1"/>
    <w:rsid w:val="00615D5C"/>
    <w:rsid w:val="006439BD"/>
    <w:rsid w:val="00652018"/>
    <w:rsid w:val="0067244D"/>
    <w:rsid w:val="00677809"/>
    <w:rsid w:val="00680DC2"/>
    <w:rsid w:val="006A1DB3"/>
    <w:rsid w:val="006A7ABE"/>
    <w:rsid w:val="006F09D0"/>
    <w:rsid w:val="006F1EA9"/>
    <w:rsid w:val="00726165"/>
    <w:rsid w:val="00742D4F"/>
    <w:rsid w:val="00746876"/>
    <w:rsid w:val="00757841"/>
    <w:rsid w:val="0077449D"/>
    <w:rsid w:val="007749B6"/>
    <w:rsid w:val="0077722F"/>
    <w:rsid w:val="007B4C31"/>
    <w:rsid w:val="007C31B5"/>
    <w:rsid w:val="00872137"/>
    <w:rsid w:val="008D27EF"/>
    <w:rsid w:val="008D7217"/>
    <w:rsid w:val="008F0FB4"/>
    <w:rsid w:val="008F1609"/>
    <w:rsid w:val="00910CB0"/>
    <w:rsid w:val="009259CF"/>
    <w:rsid w:val="00933E6E"/>
    <w:rsid w:val="00935C5A"/>
    <w:rsid w:val="00982327"/>
    <w:rsid w:val="009C5932"/>
    <w:rsid w:val="009D19D4"/>
    <w:rsid w:val="00A06FD0"/>
    <w:rsid w:val="00A073B6"/>
    <w:rsid w:val="00A328E3"/>
    <w:rsid w:val="00A57939"/>
    <w:rsid w:val="00A66650"/>
    <w:rsid w:val="00A93ADD"/>
    <w:rsid w:val="00A95250"/>
    <w:rsid w:val="00AC634B"/>
    <w:rsid w:val="00AD2D83"/>
    <w:rsid w:val="00AE0D79"/>
    <w:rsid w:val="00B04033"/>
    <w:rsid w:val="00B06325"/>
    <w:rsid w:val="00B42AD5"/>
    <w:rsid w:val="00B610EC"/>
    <w:rsid w:val="00BF3605"/>
    <w:rsid w:val="00C11880"/>
    <w:rsid w:val="00C234B3"/>
    <w:rsid w:val="00C4237F"/>
    <w:rsid w:val="00C87F52"/>
    <w:rsid w:val="00C90EB9"/>
    <w:rsid w:val="00CA0349"/>
    <w:rsid w:val="00CA70AC"/>
    <w:rsid w:val="00CB661F"/>
    <w:rsid w:val="00CF723E"/>
    <w:rsid w:val="00CF76F8"/>
    <w:rsid w:val="00D04CA5"/>
    <w:rsid w:val="00D04CCD"/>
    <w:rsid w:val="00D11E2A"/>
    <w:rsid w:val="00D2019E"/>
    <w:rsid w:val="00D2257D"/>
    <w:rsid w:val="00D317C8"/>
    <w:rsid w:val="00D31C1E"/>
    <w:rsid w:val="00D34A70"/>
    <w:rsid w:val="00D51F4C"/>
    <w:rsid w:val="00D84524"/>
    <w:rsid w:val="00D95CDF"/>
    <w:rsid w:val="00DD03C4"/>
    <w:rsid w:val="00DF0D6A"/>
    <w:rsid w:val="00DF1B43"/>
    <w:rsid w:val="00E00AA3"/>
    <w:rsid w:val="00E406E5"/>
    <w:rsid w:val="00E56C55"/>
    <w:rsid w:val="00E954E9"/>
    <w:rsid w:val="00EA2F09"/>
    <w:rsid w:val="00ED1E27"/>
    <w:rsid w:val="00EF0BC5"/>
    <w:rsid w:val="00EF3801"/>
    <w:rsid w:val="00F24959"/>
    <w:rsid w:val="00F2697E"/>
    <w:rsid w:val="00F27720"/>
    <w:rsid w:val="00F86315"/>
    <w:rsid w:val="00F94E6C"/>
    <w:rsid w:val="00FA7F97"/>
    <w:rsid w:val="00FB229C"/>
    <w:rsid w:val="00FC017F"/>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 w:type="paragraph" w:customStyle="1" w:styleId="VicChamberHeading1">
    <w:name w:val="Vic Chamber Heading1"/>
    <w:qFormat/>
    <w:rsid w:val="0018603D"/>
    <w:pPr>
      <w:spacing w:after="120"/>
    </w:pPr>
    <w:rPr>
      <w:rFonts w:ascii="Arial Narrow" w:eastAsiaTheme="majorEastAsia" w:hAnsi="Arial Narrow" w:cstheme="majorBidi"/>
      <w:bCs/>
      <w:caps/>
      <w:color w:val="FFFFFF" w:themeColor="background1"/>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766</Words>
  <Characters>4367</Characters>
  <DocSecurity>0</DocSecurity>
  <Lines>36</Lines>
  <Paragraphs>10</Paragraphs>
  <ScaleCrop>false</ScaleCrop>
  <HeadingPairs>
    <vt:vector size="2" baseType="variant">
      <vt:variant>
        <vt:lpstr>Title</vt:lpstr>
      </vt:variant>
      <vt:variant>
        <vt:i4>1</vt:i4>
      </vt:variant>
    </vt:vector>
  </HeadingPairs>
  <LinksUpToDate>false</LinksUpToDate>
  <CharactersWithSpaces>5123</CharactersWithSpaces>
  <SharedDoc>false</SharedDoc>
  <HyperlinksChanged>false</HyperlinksChanged>
</Properties>
</file>