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74BB9" w14:textId="77777777">
      <w:pPr>
        <w:pStyle w:val="Heading1"/>
        <w:rPr>
          <w:rFonts w:ascii="Arial" w:hAnsi="Arial" w:cs="Arial"/>
          <w:sz w:val="22"/>
          <w:szCs w:val="22"/>
        </w:rPr>
      </w:pPr>
      <w:r>
        <w:rPr>
          <w:rFonts w:ascii="Arial" w:hAnsi="Arial" w:cs="Arial"/>
        </w:rPr>
        <w:t xml:space="preserve">Suspension Pending Investigation </w:t>
      </w:r>
    </w:p>
    <w:p w14:paraId="19B0B234"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2AB13EFF" w14:textId="77777777">
      <w:pPr>
        <w:pStyle w:val="BodyText"/>
        <w:rPr>
          <w:rFonts w:ascii="Arial" w:hAnsi="Arial" w:cs="Arial"/>
          <w:lang w:val="en-GB"/>
        </w:rPr>
      </w:pPr>
    </w:p>
    <w:p w14:paraId="6CCA88C3" w14:textId="77777777">
      <w:pPr>
        <w:spacing w:line="360" w:lineRule="auto"/>
        <w:ind w:left="720"/>
        <w:jc w:val="both"/>
        <w:rPr>
          <w:rFonts w:ascii="Arial" w:hAnsi="Arial" w:cs="Arial"/>
          <w:lang w:val="en-GB"/>
        </w:rPr>
      </w:pPr>
      <w:r>
        <w:rPr>
          <w:rFonts w:ascii="Arial" w:hAnsi="Arial" w:cs="Arial"/>
          <w:b/>
          <w:bCs/>
          <w:noProof/>
        </w:rPr>
        <w:drawing>
          <wp:anchor distT="0" distB="0" distL="114300" distR="114300" simplePos="0" relativeHeight="251659264" behindDoc="0" locked="0" layoutInCell="1" allowOverlap="1" wp14:anchorId="140A4EE1" wp14:editId="6A80D6A4">
            <wp:simplePos x="0" y="0"/>
            <wp:positionH relativeFrom="column">
              <wp:posOffset>3810</wp:posOffset>
            </wp:positionH>
            <wp:positionV relativeFrom="paragraph">
              <wp:posOffset>3175</wp:posOffset>
            </wp:positionV>
            <wp:extent cx="285750" cy="285750"/>
            <wp:effectExtent l="0" t="0" r="0" b="0"/>
            <wp:wrapSquare wrapText="bothSides"/>
            <wp:docPr id="14" name="Picture 1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lang w:val="en"/>
        </w:rPr>
        <w:t>Note</w:t>
      </w:r>
      <w:r>
        <w:rPr>
          <w:rFonts w:ascii="Arial" w:hAnsi="Arial" w:cs="Arial"/>
          <w:lang w:val="en-GB"/>
        </w:rPr>
        <w:t xml:space="preserve">: Before suspending an employee there may be factors you have not considered.  Compliance with your organisational disciplinary policy and procedure is essential during an internal investigation.  </w:t>
      </w:r>
    </w:p>
    <w:p w14:paraId="30ED8FA9" w14:textId="77777777">
      <w:pPr>
        <w:pStyle w:val="BodyText"/>
        <w:rPr>
          <w:rFonts w:ascii="Arial" w:hAnsi="Arial" w:cs="Arial"/>
          <w:lang w:val="en-GB"/>
        </w:rPr>
      </w:pPr>
    </w:p>
    <w:p w14:paraId="24AD12C0" w14:textId="77777777">
      <w:pPr>
        <w:pStyle w:val="BodyText"/>
        <w:rPr>
          <w:rFonts w:ascii="Arial" w:hAnsi="Arial" w:cs="Arial"/>
        </w:rPr>
      </w:pPr>
    </w:p>
    <w:p w14:paraId="1EB506C0" w14:textId="77777777">
      <w:pPr>
        <w:tabs>
          <w:tab w:val="left" w:pos="7437"/>
        </w:tabs>
        <w:spacing w:before="120"/>
        <w:jc w:val="both"/>
        <w:rPr>
          <w:rFonts w:ascii="Arial" w:hAnsi="Arial" w:cs="Arial"/>
          <w:b/>
          <w:bCs/>
          <w:sz w:val="22"/>
          <w:szCs w:val="22"/>
        </w:rPr>
      </w:pPr>
    </w:p>
    <w:p w14:paraId="21D0B3AA" w14:textId="77777777">
      <w:pPr>
        <w:tabs>
          <w:tab w:val="left" w:pos="7437"/>
        </w:tabs>
        <w:spacing w:before="120"/>
        <w:jc w:val="both"/>
        <w:rPr>
          <w:rFonts w:ascii="Arial" w:hAnsi="Arial" w:cs="Arial"/>
          <w:b/>
          <w:bCs/>
          <w:sz w:val="22"/>
          <w:szCs w:val="22"/>
        </w:rPr>
      </w:pPr>
    </w:p>
    <w:p w14:paraId="5E895846" w14:textId="77777777">
      <w:pPr>
        <w:tabs>
          <w:tab w:val="left" w:pos="7437"/>
        </w:tabs>
        <w:spacing w:before="120"/>
        <w:jc w:val="both"/>
        <w:rPr>
          <w:rFonts w:ascii="Arial" w:hAnsi="Arial" w:cs="Arial"/>
          <w:b/>
          <w:bCs/>
          <w:sz w:val="22"/>
          <w:szCs w:val="22"/>
        </w:rPr>
      </w:pPr>
    </w:p>
    <w:p w14:paraId="560C5543" w14:textId="77777777">
      <w:pPr>
        <w:tabs>
          <w:tab w:val="left" w:pos="7437"/>
        </w:tabs>
        <w:spacing w:before="120"/>
        <w:jc w:val="both"/>
        <w:rPr>
          <w:rFonts w:ascii="Arial" w:hAnsi="Arial" w:cs="Arial"/>
          <w:b/>
          <w:bCs/>
          <w:sz w:val="22"/>
          <w:szCs w:val="22"/>
        </w:rPr>
      </w:pPr>
    </w:p>
    <w:p w14:paraId="322FD165" w14:textId="77777777">
      <w:pPr>
        <w:tabs>
          <w:tab w:val="left" w:pos="7437"/>
        </w:tabs>
        <w:spacing w:before="120"/>
        <w:jc w:val="both"/>
        <w:rPr>
          <w:rFonts w:ascii="Arial" w:hAnsi="Arial" w:cs="Arial"/>
          <w:b/>
          <w:bCs/>
          <w:sz w:val="22"/>
          <w:szCs w:val="22"/>
        </w:rPr>
      </w:pPr>
    </w:p>
    <w:p w14:paraId="6F80D24D" w14:textId="77777777">
      <w:pPr>
        <w:tabs>
          <w:tab w:val="left" w:pos="7437"/>
        </w:tabs>
        <w:spacing w:before="120"/>
        <w:jc w:val="both"/>
        <w:rPr>
          <w:rFonts w:ascii="Arial" w:hAnsi="Arial" w:cs="Arial"/>
          <w:b/>
          <w:bCs/>
          <w:sz w:val="22"/>
          <w:szCs w:val="22"/>
        </w:rPr>
      </w:pPr>
    </w:p>
    <w:p w14:paraId="3C10C02B" w14:textId="77777777">
      <w:pPr>
        <w:tabs>
          <w:tab w:val="left" w:pos="3380"/>
        </w:tabs>
        <w:spacing w:before="120"/>
        <w:jc w:val="both"/>
        <w:rPr>
          <w:rFonts w:ascii="Arial" w:hAnsi="Arial" w:cs="Arial"/>
          <w:b/>
          <w:bCs/>
          <w:sz w:val="22"/>
          <w:szCs w:val="22"/>
        </w:rPr>
      </w:pPr>
    </w:p>
    <w:p w14:paraId="69A9168C" w14:textId="77777777">
      <w:pPr>
        <w:tabs>
          <w:tab w:val="left" w:pos="3380"/>
        </w:tabs>
        <w:spacing w:before="120"/>
        <w:jc w:val="both"/>
        <w:rPr>
          <w:rFonts w:ascii="Arial" w:hAnsi="Arial" w:cs="Arial"/>
          <w:b/>
          <w:bCs/>
          <w:sz w:val="22"/>
          <w:szCs w:val="22"/>
        </w:rPr>
      </w:pPr>
    </w:p>
    <w:p w14:paraId="16D2EC67" w14:textId="77777777">
      <w:pPr>
        <w:tabs>
          <w:tab w:val="left" w:pos="3380"/>
        </w:tabs>
        <w:spacing w:before="120"/>
        <w:jc w:val="both"/>
        <w:rPr>
          <w:rFonts w:ascii="Arial" w:hAnsi="Arial" w:cs="Arial"/>
          <w:b/>
          <w:bCs/>
          <w:sz w:val="22"/>
          <w:szCs w:val="22"/>
        </w:rPr>
      </w:pPr>
    </w:p>
    <w:p w14:paraId="34C3E257" w14:textId="77777777">
      <w:pPr>
        <w:tabs>
          <w:tab w:val="left" w:pos="3380"/>
        </w:tabs>
        <w:spacing w:before="120"/>
        <w:jc w:val="both"/>
        <w:rPr>
          <w:rFonts w:ascii="Arial" w:hAnsi="Arial" w:cs="Arial"/>
          <w:b/>
          <w:bCs/>
          <w:sz w:val="22"/>
          <w:szCs w:val="22"/>
        </w:rPr>
      </w:pPr>
    </w:p>
    <w:p w14:paraId="59CF02EA" w14:textId="77777777">
      <w:pPr>
        <w:tabs>
          <w:tab w:val="left" w:pos="3380"/>
        </w:tabs>
        <w:spacing w:before="120"/>
        <w:jc w:val="both"/>
        <w:rPr>
          <w:rFonts w:ascii="Arial" w:hAnsi="Arial" w:cs="Arial"/>
          <w:b/>
          <w:bCs/>
          <w:sz w:val="22"/>
          <w:szCs w:val="22"/>
        </w:rPr>
      </w:pPr>
    </w:p>
    <w:p w14:paraId="75AFA6A4" w14:textId="77777777">
      <w:pPr>
        <w:tabs>
          <w:tab w:val="left" w:pos="7437"/>
        </w:tabs>
        <w:spacing w:before="120"/>
        <w:jc w:val="both"/>
        <w:rPr>
          <w:rFonts w:ascii="Arial" w:hAnsi="Arial" w:cs="Arial"/>
          <w:b/>
          <w:bCs/>
          <w:sz w:val="22"/>
          <w:szCs w:val="22"/>
        </w:rPr>
      </w:pPr>
    </w:p>
    <w:p w14:paraId="6E98E766" w14:textId="77777777">
      <w:pPr>
        <w:tabs>
          <w:tab w:val="left" w:pos="7437"/>
        </w:tabs>
        <w:spacing w:before="120"/>
        <w:jc w:val="both"/>
        <w:rPr>
          <w:rFonts w:ascii="Arial" w:hAnsi="Arial" w:cs="Arial"/>
          <w:b/>
          <w:bCs/>
          <w:sz w:val="22"/>
          <w:szCs w:val="22"/>
        </w:rPr>
      </w:pPr>
    </w:p>
    <w:p w14:paraId="7AF21DC6" w14:textId="77777777">
      <w:pPr>
        <w:tabs>
          <w:tab w:val="left" w:pos="7437"/>
        </w:tabs>
        <w:spacing w:before="120"/>
        <w:jc w:val="both"/>
        <w:rPr>
          <w:rFonts w:ascii="Arial" w:hAnsi="Arial" w:cs="Arial"/>
          <w:b/>
          <w:bCs/>
          <w:sz w:val="22"/>
          <w:szCs w:val="22"/>
        </w:rPr>
      </w:pPr>
    </w:p>
    <w:p w14:paraId="356D4086"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3B511771"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30FD1DD2"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796DDDF9" w14:textId="77777777">
      <w:pPr>
        <w:pStyle w:val="BodyText"/>
        <w:rPr>
          <w:rFonts w:ascii="Arial" w:hAnsi="Arial" w:cs="Arial"/>
        </w:rPr>
      </w:pPr>
      <w:r>
        <w:rPr>
          <w:rFonts w:ascii="Arial" w:hAnsi="Arial" w:cs="Arial"/>
        </w:rPr>
        <w:t>For assistance or more information, please contact the Workplace Relations Advice Line on (03) 8662 5222.</w:t>
      </w:r>
    </w:p>
    <w:p w14:paraId="06E98DC0" w14:textId="77777777">
      <w:pPr>
        <w:pStyle w:val="DisclaimerHeading"/>
        <w:rPr>
          <w:rFonts w:ascii="Arial" w:hAnsi="Arial" w:cs="Arial"/>
        </w:rPr>
      </w:pPr>
    </w:p>
    <w:p w14:paraId="48EFAEA1" w14:textId="77777777">
      <w:pPr>
        <w:pStyle w:val="DisclaimerHeading"/>
        <w:rPr>
          <w:rFonts w:ascii="Arial" w:hAnsi="Arial" w:cs="Arial"/>
        </w:rPr>
      </w:pPr>
      <w:r>
        <w:rPr>
          <w:rFonts w:ascii="Arial" w:hAnsi="Arial" w:cs="Arial"/>
        </w:rPr>
        <w:t xml:space="preserve">Disclaimer </w:t>
      </w:r>
    </w:p>
    <w:p w14:paraId="2E0B32F4"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7EAE73A8" w14:textId="77777777">
      <w:pPr>
        <w:suppressAutoHyphens w:val="0"/>
        <w:spacing w:after="0"/>
        <w:rPr>
          <w:rFonts w:ascii="Arial" w:hAnsi="Arial" w:cs="Arial"/>
          <w:b/>
        </w:rPr>
      </w:pPr>
      <w:r>
        <w:rPr>
          <w:rFonts w:ascii="Arial" w:hAnsi="Arial" w:cs="Arial"/>
        </w:rPr>
        <w:br w:type="page"/>
      </w:r>
    </w:p>
    <w:p w14:paraId="0597FD01" w14:textId="0856D952">
      <w:pPr>
        <w:pStyle w:val="BoldBodyText"/>
        <w:rPr>
          <w:rFonts w:ascii="Arial" w:hAnsi="Arial" w:cs="Arial"/>
          <w:color w:val="012169" w:themeColor="accent1"/>
        </w:rPr>
      </w:pPr>
      <w:r>
        <w:rPr>
          <w:rFonts w:ascii="Arial" w:hAnsi="Arial" w:cs="Arial"/>
          <w:color w:val="012169" w:themeColor="accent1"/>
        </w:rPr>
        <w:lastRenderedPageBreak/>
        <w:t>[INSERT DATE]</w:t>
      </w:r>
    </w:p>
    <w:p w14:paraId="32D1C457" w14:textId="77777777">
      <w:pPr>
        <w:pStyle w:val="BoldBodyText"/>
        <w:rPr>
          <w:rFonts w:ascii="Arial" w:hAnsi="Arial" w:cs="Arial"/>
        </w:rPr>
      </w:pPr>
    </w:p>
    <w:p w14:paraId="34660131" w14:textId="77777777">
      <w:pPr>
        <w:pStyle w:val="BoldBodyText"/>
        <w:rPr>
          <w:rFonts w:ascii="Arial" w:hAnsi="Arial" w:cs="Arial"/>
        </w:rPr>
      </w:pPr>
    </w:p>
    <w:p w14:paraId="4848887F" w14:textId="77777777">
      <w:pPr>
        <w:pStyle w:val="BoldBodyText"/>
        <w:rPr>
          <w:rFonts w:ascii="Arial" w:hAnsi="Arial" w:cs="Arial"/>
        </w:rPr>
      </w:pPr>
      <w:r>
        <w:rPr>
          <w:rFonts w:ascii="Arial" w:hAnsi="Arial" w:cs="Arial"/>
        </w:rPr>
        <w:t>PRIVATE AND CONFIDENTIAL</w:t>
      </w:r>
    </w:p>
    <w:p w14:paraId="21A945DB" w14:textId="77777777">
      <w:pPr>
        <w:pStyle w:val="BoldBodyText"/>
        <w:rPr>
          <w:rFonts w:ascii="Arial" w:hAnsi="Arial" w:cs="Arial"/>
        </w:rPr>
      </w:pPr>
    </w:p>
    <w:p w14:paraId="75E9B49A" w14:textId="77777777">
      <w:pPr>
        <w:pStyle w:val="BoldBodyText"/>
        <w:rPr>
          <w:rFonts w:ascii="Arial" w:hAnsi="Arial" w:cs="Arial"/>
        </w:rPr>
      </w:pPr>
    </w:p>
    <w:p w14:paraId="21C2742E" w14:textId="37B45F2D">
      <w:pPr>
        <w:pStyle w:val="BoldBodyText"/>
        <w:rPr>
          <w:rFonts w:ascii="Arial" w:hAnsi="Arial" w:cs="Arial"/>
          <w:color w:val="012169" w:themeColor="accent1"/>
        </w:rPr>
      </w:pPr>
      <w:r>
        <w:rPr>
          <w:rFonts w:ascii="Arial" w:hAnsi="Arial" w:cs="Arial"/>
          <w:color w:val="012169" w:themeColor="accent1"/>
        </w:rPr>
        <w:t>[NAME]</w:t>
      </w:r>
    </w:p>
    <w:p w14:paraId="3BEFC27B" w14:textId="1E5A4A8B">
      <w:pPr>
        <w:pStyle w:val="BoldBodyText"/>
        <w:rPr>
          <w:rFonts w:ascii="Arial" w:hAnsi="Arial" w:cs="Arial"/>
          <w:color w:val="012169" w:themeColor="accent1"/>
        </w:rPr>
      </w:pPr>
      <w:r>
        <w:rPr>
          <w:rFonts w:ascii="Arial" w:hAnsi="Arial" w:cs="Arial"/>
          <w:color w:val="012169" w:themeColor="accent1"/>
        </w:rPr>
        <w:t>[STREET ADDRESS]</w:t>
      </w:r>
    </w:p>
    <w:p w14:paraId="7804C43E" w14:textId="257455AC">
      <w:pPr>
        <w:pStyle w:val="BoldBodyText"/>
        <w:rPr>
          <w:rFonts w:ascii="Arial" w:hAnsi="Arial" w:cs="Arial"/>
          <w:color w:val="012169" w:themeColor="accent1"/>
        </w:rPr>
      </w:pPr>
      <w:r>
        <w:rPr>
          <w:rFonts w:ascii="Arial" w:hAnsi="Arial" w:cs="Arial"/>
          <w:color w:val="012169" w:themeColor="accent1"/>
        </w:rPr>
        <w:t>[SUBURB] [STATE] [POSTCODE]</w:t>
      </w:r>
    </w:p>
    <w:p w14:paraId="69E97D60" w14:textId="77777777">
      <w:pPr>
        <w:pStyle w:val="BoldBodyText"/>
        <w:rPr>
          <w:rFonts w:ascii="Arial" w:hAnsi="Arial" w:cs="Arial"/>
        </w:rPr>
      </w:pPr>
    </w:p>
    <w:p w14:paraId="3D7BB9A5" w14:textId="77777777">
      <w:pPr>
        <w:pStyle w:val="BoldBodyText"/>
        <w:rPr>
          <w:rFonts w:ascii="Arial" w:hAnsi="Arial" w:cs="Arial"/>
          <w:b w:val="0"/>
        </w:rPr>
      </w:pPr>
    </w:p>
    <w:p w14:paraId="4E8DCCC0" w14:textId="326114C4">
      <w:pPr>
        <w:pStyle w:val="BoldBodyText"/>
        <w:rPr>
          <w:rFonts w:ascii="Arial" w:hAnsi="Arial" w:cs="Arial"/>
        </w:rPr>
      </w:pPr>
      <w:r>
        <w:rPr>
          <w:rFonts w:ascii="Arial" w:hAnsi="Arial" w:cs="Arial"/>
          <w:b w:val="0"/>
        </w:rPr>
        <w:t>Dear</w:t>
      </w:r>
      <w:r>
        <w:rPr>
          <w:rFonts w:ascii="Arial" w:hAnsi="Arial" w:cs="Arial"/>
        </w:rPr>
        <w:t xml:space="preserve"> </w:t>
      </w:r>
      <w:r>
        <w:rPr>
          <w:rFonts w:ascii="Arial" w:hAnsi="Arial" w:cs="Arial"/>
          <w:color w:val="012169" w:themeColor="accent1"/>
        </w:rPr>
        <w:t>[NAME],</w:t>
      </w:r>
    </w:p>
    <w:p w14:paraId="30F4CB7A" w14:textId="77777777">
      <w:pPr>
        <w:pStyle w:val="BoldBodyText"/>
        <w:rPr>
          <w:rFonts w:ascii="Arial" w:hAnsi="Arial" w:cs="Arial"/>
        </w:rPr>
      </w:pPr>
    </w:p>
    <w:p w14:paraId="3A2EC61C" w14:textId="77777777">
      <w:pPr>
        <w:pStyle w:val="BoldBodyText"/>
        <w:rPr>
          <w:rFonts w:ascii="Arial" w:hAnsi="Arial" w:cs="Arial"/>
        </w:rPr>
      </w:pPr>
      <w:r>
        <w:rPr>
          <w:rFonts w:ascii="Arial" w:hAnsi="Arial" w:cs="Arial"/>
        </w:rPr>
        <w:t>Re: Requirement to not attend work during an investigation</w:t>
      </w:r>
    </w:p>
    <w:p w14:paraId="2F730241" w14:textId="77777777">
      <w:pPr>
        <w:pStyle w:val="BoldBodyText"/>
        <w:rPr>
          <w:rFonts w:ascii="Arial" w:hAnsi="Arial" w:cs="Arial"/>
          <w:b w:val="0"/>
        </w:rPr>
      </w:pPr>
    </w:p>
    <w:p w14:paraId="6A2A4889" w14:textId="72C32CBC">
      <w:pPr>
        <w:pStyle w:val="BoldBodyText"/>
        <w:rPr>
          <w:rFonts w:ascii="Arial" w:hAnsi="Arial" w:cs="Arial"/>
          <w:b w:val="0"/>
        </w:rPr>
      </w:pPr>
      <w:r>
        <w:rPr>
          <w:rFonts w:ascii="Arial" w:hAnsi="Arial" w:cs="Arial"/>
          <w:b w:val="0"/>
        </w:rPr>
        <w:t xml:space="preserve">In circumstances where serious allegations are made against an employee or where an employee breaches </w:t>
      </w:r>
      <w:r>
        <w:rPr>
          <w:rFonts w:ascii="Arial" w:hAnsi="Arial" w:cs="Arial"/>
          <w:color w:val="012169" w:themeColor="accent1"/>
        </w:rPr>
        <w:t>[INSERT COMPANY NAME]</w:t>
      </w:r>
      <w:r>
        <w:rPr>
          <w:rFonts w:ascii="Arial" w:hAnsi="Arial" w:cs="Arial"/>
          <w:b w:val="0"/>
          <w:color w:val="012169" w:themeColor="accent1"/>
        </w:rPr>
        <w:t xml:space="preserve"> </w:t>
      </w:r>
      <w:r>
        <w:rPr>
          <w:rFonts w:ascii="Arial" w:hAnsi="Arial" w:cs="Arial"/>
          <w:b w:val="0"/>
        </w:rPr>
        <w:t>policy or procedure, the employee may be instructed not to attend work pending an investigation.</w:t>
      </w:r>
    </w:p>
    <w:p w14:paraId="732D9033" w14:textId="77777777">
      <w:pPr>
        <w:pStyle w:val="BoldBodyText"/>
        <w:rPr>
          <w:rFonts w:ascii="Arial" w:hAnsi="Arial" w:cs="Arial"/>
          <w:b w:val="0"/>
        </w:rPr>
      </w:pPr>
    </w:p>
    <w:p w14:paraId="3601EBF7" w14:textId="627F7DEB">
      <w:pPr>
        <w:pStyle w:val="BoldBodyText"/>
        <w:rPr>
          <w:rFonts w:ascii="Arial" w:hAnsi="Arial" w:cs="Arial"/>
          <w:b w:val="0"/>
        </w:rPr>
      </w:pPr>
      <w:r>
        <w:rPr>
          <w:rFonts w:ascii="Arial" w:hAnsi="Arial" w:cs="Arial"/>
          <w:color w:val="012169" w:themeColor="accent1"/>
        </w:rPr>
        <w:t xml:space="preserve">[INSERT COMPANY NAME] </w:t>
      </w:r>
      <w:r>
        <w:rPr>
          <w:rFonts w:ascii="Arial" w:hAnsi="Arial" w:cs="Arial"/>
          <w:b w:val="0"/>
        </w:rPr>
        <w:t>has been made aware of allegations against you of which the details are as follows:</w:t>
      </w:r>
    </w:p>
    <w:p w14:paraId="02C62AE4" w14:textId="77777777">
      <w:pPr>
        <w:pStyle w:val="BoldBodyText"/>
        <w:rPr>
          <w:rFonts w:ascii="Arial" w:hAnsi="Arial" w:cs="Arial"/>
          <w:b w:val="0"/>
        </w:rPr>
      </w:pPr>
    </w:p>
    <w:p w14:paraId="07681D3C" w14:textId="2BA57623">
      <w:pPr>
        <w:pStyle w:val="BoldBodyText"/>
        <w:numPr>
          <w:ilvl w:val="0"/>
          <w:numId w:val="22"/>
        </w:numPr>
        <w:rPr>
          <w:rFonts w:ascii="Arial" w:hAnsi="Arial" w:cs="Arial"/>
          <w:color w:val="012169" w:themeColor="accent1"/>
        </w:rPr>
      </w:pPr>
      <w:r>
        <w:rPr>
          <w:rFonts w:ascii="Arial" w:hAnsi="Arial" w:cs="Arial"/>
          <w:color w:val="012169" w:themeColor="accent1"/>
        </w:rPr>
        <w:t>[INSERT A BRIEF OUTLINE OF THE ALLEGATION OR BREACH].</w:t>
      </w:r>
    </w:p>
    <w:p w14:paraId="40364750" w14:textId="77777777">
      <w:pPr>
        <w:pStyle w:val="BoldBodyText"/>
        <w:rPr>
          <w:rFonts w:ascii="Arial" w:hAnsi="Arial" w:cs="Arial"/>
          <w:b w:val="0"/>
        </w:rPr>
      </w:pPr>
    </w:p>
    <w:p w14:paraId="7D5AA197" w14:textId="59167900">
      <w:pPr>
        <w:pStyle w:val="BoldBodyText"/>
        <w:rPr>
          <w:rFonts w:ascii="Arial" w:hAnsi="Arial" w:cs="Arial"/>
          <w:b w:val="0"/>
        </w:rPr>
      </w:pPr>
      <w:r>
        <w:rPr>
          <w:rFonts w:ascii="Arial" w:hAnsi="Arial" w:cs="Arial"/>
          <w:color w:val="012169" w:themeColor="accent1"/>
        </w:rPr>
        <w:t>[INSERT COMPANY NAME]</w:t>
      </w:r>
      <w:r>
        <w:rPr>
          <w:rFonts w:ascii="Arial" w:hAnsi="Arial" w:cs="Arial"/>
          <w:b w:val="0"/>
          <w:color w:val="012169" w:themeColor="accent1"/>
        </w:rPr>
        <w:t xml:space="preserve"> </w:t>
      </w:r>
      <w:r>
        <w:rPr>
          <w:rFonts w:ascii="Arial" w:hAnsi="Arial" w:cs="Arial"/>
          <w:b w:val="0"/>
        </w:rPr>
        <w:t>has not made any assumptions regarding the accuracy of the allegations outlined above.</w:t>
      </w:r>
    </w:p>
    <w:p w14:paraId="18F61119" w14:textId="77777777">
      <w:pPr>
        <w:pStyle w:val="BoldBodyText"/>
        <w:rPr>
          <w:rFonts w:ascii="Arial" w:hAnsi="Arial" w:cs="Arial"/>
          <w:b w:val="0"/>
        </w:rPr>
      </w:pPr>
      <w:r>
        <w:rPr>
          <w:rFonts w:ascii="Arial" w:hAnsi="Arial" w:cs="Arial"/>
          <w:b w:val="0"/>
        </w:rPr>
        <w:t>Due to the nature of the allegations, you are instructed not to attend work pending the completion of an investigation.  You will be paid your ordinary time rate of pay during this period and are required to remain away from the workplace until further notice.  During your absence you will be required to cooperate with the individuals conducting the investigation and to provide further information as requested to assist with the process.</w:t>
      </w:r>
    </w:p>
    <w:p w14:paraId="32FAADA5" w14:textId="6B49CC0B">
      <w:pPr>
        <w:pStyle w:val="BoldBodyText"/>
        <w:rPr>
          <w:rFonts w:ascii="Arial" w:hAnsi="Arial" w:cs="Arial"/>
          <w:b w:val="0"/>
        </w:rPr>
      </w:pPr>
      <w:r>
        <w:rPr>
          <w:rFonts w:ascii="Arial" w:hAnsi="Arial" w:cs="Arial"/>
          <w:b w:val="0"/>
        </w:rPr>
        <w:t>It is envisaged the duration of the investigation will be</w:t>
      </w:r>
      <w:r>
        <w:rPr>
          <w:rFonts w:ascii="Arial" w:hAnsi="Arial" w:cs="Arial"/>
          <w:b w:val="0"/>
          <w:color w:val="012169" w:themeColor="accent1"/>
        </w:rPr>
        <w:t xml:space="preserve"> </w:t>
      </w:r>
      <w:r>
        <w:rPr>
          <w:rFonts w:ascii="Arial" w:hAnsi="Arial" w:cs="Arial"/>
          <w:color w:val="012169" w:themeColor="accent1"/>
        </w:rPr>
        <w:t>[INSERT APPROXIMATE TIMEFRAME</w:t>
      </w:r>
      <w:r>
        <w:rPr>
          <w:rFonts w:ascii="Arial" w:hAnsi="Arial" w:cs="Arial"/>
        </w:rPr>
        <w:t xml:space="preserve">]. </w:t>
      </w:r>
      <w:r>
        <w:rPr>
          <w:rFonts w:ascii="Arial" w:hAnsi="Arial" w:cs="Arial"/>
          <w:b w:val="0"/>
        </w:rPr>
        <w:t xml:space="preserve">Once the investigation is complete you will be advised of the findings and be given a reasonable period of time to respond. </w:t>
      </w:r>
      <w:proofErr w:type="gramStart"/>
      <w:r>
        <w:rPr>
          <w:rFonts w:ascii="Arial" w:hAnsi="Arial" w:cs="Arial"/>
          <w:b w:val="0"/>
        </w:rPr>
        <w:t>In the event that</w:t>
      </w:r>
      <w:proofErr w:type="gramEnd"/>
      <w:r>
        <w:rPr>
          <w:rFonts w:ascii="Arial" w:hAnsi="Arial" w:cs="Arial"/>
          <w:b w:val="0"/>
        </w:rPr>
        <w:t xml:space="preserve"> the allegations are confirmed, disciplinary action may be taken against you in line with the </w:t>
      </w:r>
      <w:r>
        <w:rPr>
          <w:rFonts w:ascii="Arial" w:hAnsi="Arial" w:cs="Arial"/>
          <w:color w:val="012169" w:themeColor="accent1"/>
        </w:rPr>
        <w:t>[INSERT RELEVANT COMPANY POLICY],</w:t>
      </w:r>
      <w:r>
        <w:rPr>
          <w:rFonts w:ascii="Arial" w:hAnsi="Arial" w:cs="Arial"/>
          <w:b w:val="0"/>
          <w:color w:val="012169" w:themeColor="accent1"/>
        </w:rPr>
        <w:t xml:space="preserve"> </w:t>
      </w:r>
      <w:r>
        <w:rPr>
          <w:rFonts w:ascii="Arial" w:hAnsi="Arial" w:cs="Arial"/>
          <w:b w:val="0"/>
        </w:rPr>
        <w:t>which may include termination of employment.</w:t>
      </w:r>
    </w:p>
    <w:p w14:paraId="55E46A4F" w14:textId="77777777">
      <w:pPr>
        <w:pStyle w:val="BoldBodyText"/>
        <w:rPr>
          <w:rFonts w:ascii="Arial" w:hAnsi="Arial" w:cs="Arial"/>
          <w:b w:val="0"/>
        </w:rPr>
      </w:pPr>
    </w:p>
    <w:p w14:paraId="36CF2A99" w14:textId="1805FF62">
      <w:pPr>
        <w:pStyle w:val="BoldBodyText"/>
        <w:rPr>
          <w:rFonts w:ascii="Arial" w:hAnsi="Arial" w:cs="Arial"/>
          <w:b w:val="0"/>
        </w:rPr>
      </w:pPr>
      <w:r>
        <w:rPr>
          <w:rFonts w:ascii="Arial" w:hAnsi="Arial" w:cs="Arial"/>
          <w:b w:val="0"/>
        </w:rPr>
        <w:t>If you have any questions regarding any aspect of this letter, please do not hesitate to contact me on</w:t>
      </w:r>
      <w:r>
        <w:rPr>
          <w:rFonts w:ascii="Arial" w:hAnsi="Arial" w:cs="Arial"/>
        </w:rPr>
        <w:t xml:space="preserve"> </w:t>
      </w:r>
      <w:r>
        <w:rPr>
          <w:rFonts w:ascii="Arial" w:hAnsi="Arial" w:cs="Arial"/>
          <w:color w:val="012169" w:themeColor="accent1"/>
        </w:rPr>
        <w:t>[INSERT CONTACT NUMBER].</w:t>
      </w:r>
    </w:p>
    <w:p w14:paraId="44A1F783" w14:textId="77777777">
      <w:pPr>
        <w:pStyle w:val="BoldBodyText"/>
        <w:rPr>
          <w:rFonts w:ascii="Arial" w:hAnsi="Arial" w:cs="Arial"/>
          <w:b w:val="0"/>
        </w:rPr>
      </w:pPr>
    </w:p>
    <w:p w14:paraId="14A144D1" w14:textId="77777777">
      <w:pPr>
        <w:pStyle w:val="BoldBodyText"/>
        <w:rPr>
          <w:rFonts w:ascii="Arial" w:hAnsi="Arial" w:cs="Arial"/>
          <w:b w:val="0"/>
        </w:rPr>
      </w:pPr>
      <w:r>
        <w:rPr>
          <w:rFonts w:ascii="Arial" w:hAnsi="Arial" w:cs="Arial"/>
          <w:b w:val="0"/>
        </w:rPr>
        <w:t>Yours sincerely</w:t>
      </w:r>
    </w:p>
    <w:p w14:paraId="09D9D2CE" w14:textId="77777777">
      <w:pPr>
        <w:pStyle w:val="BoldBodyText"/>
        <w:rPr>
          <w:rFonts w:ascii="Arial" w:hAnsi="Arial" w:cs="Arial"/>
          <w:b w:val="0"/>
        </w:rPr>
      </w:pPr>
    </w:p>
    <w:p w14:paraId="0478EA41" w14:textId="77777777">
      <w:pPr>
        <w:pStyle w:val="BoldBodyText"/>
        <w:rPr>
          <w:rFonts w:ascii="Arial" w:hAnsi="Arial" w:cs="Arial"/>
        </w:rPr>
      </w:pPr>
    </w:p>
    <w:p w14:paraId="2DBF62AE" w14:textId="61EF36A7">
      <w:pPr>
        <w:pStyle w:val="BoldBodyText"/>
        <w:rPr>
          <w:rFonts w:ascii="Arial" w:hAnsi="Arial" w:cs="Arial"/>
          <w:color w:val="012169" w:themeColor="accent1"/>
        </w:rPr>
      </w:pPr>
      <w:r>
        <w:rPr>
          <w:rFonts w:ascii="Arial" w:hAnsi="Arial" w:cs="Arial"/>
          <w:color w:val="012169" w:themeColor="accent1"/>
        </w:rPr>
        <w:t>[MANAGERS NAME]</w:t>
      </w:r>
    </w:p>
    <w:p w14:paraId="2239875A" w14:textId="31A35E18">
      <w:pPr>
        <w:pStyle w:val="BoldBodyText"/>
        <w:rPr>
          <w:rFonts w:ascii="Arial" w:hAnsi="Arial" w:cs="Arial"/>
          <w:b w:val="0"/>
          <w:color w:val="012169" w:themeColor="accent1"/>
        </w:rPr>
      </w:pPr>
      <w:r>
        <w:rPr>
          <w:rFonts w:ascii="Arial" w:hAnsi="Arial" w:cs="Arial"/>
          <w:color w:val="012169" w:themeColor="accent1"/>
        </w:rPr>
        <w:t>[MANAGERS TITLE]</w:t>
      </w: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05780" w14:textId="77777777">
      <w:r>
        <w:separator/>
      </w:r>
    </w:p>
    <w:p w14:paraId="67F98477" w14:textId="77777777"/>
  </w:endnote>
  <w:endnote w:type="continuationSeparator" w:id="0">
    <w:p w14:paraId="5E039C3A" w14:textId="77777777">
      <w:r>
        <w:continuationSeparator/>
      </w:r>
    </w:p>
    <w:p w14:paraId="4B8D50C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1170" w14:textId="18DAE891">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Suspension Pending Investigation</w:t>
    </w:r>
    <w:r>
      <w:rPr>
        <w:sz w:val="16"/>
        <w:szCs w:val="16"/>
      </w:rPr>
      <w:t xml:space="preserve"> </w:t>
    </w:r>
    <w:r>
      <w:rPr>
        <w:sz w:val="16"/>
        <w:szCs w:val="16"/>
      </w:rPr>
      <w:t>V</w:t>
    </w:r>
    <w:r>
      <w:rPr>
        <w:sz w:val="16"/>
        <w:szCs w:val="16"/>
      </w:rPr>
      <w:t>2 31</w:t>
    </w:r>
    <w:r>
      <w:rPr>
        <w:sz w:val="16"/>
        <w:szCs w:val="16"/>
      </w:rPr>
      <w:t>/</w:t>
    </w:r>
    <w:r>
      <w:rPr>
        <w:sz w:val="16"/>
        <w:szCs w:val="16"/>
      </w:rPr>
      <w:t>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47AA" w14:textId="77777777">
      <w:r>
        <w:separator/>
      </w:r>
    </w:p>
    <w:p w14:paraId="714528C9" w14:textId="77777777"/>
  </w:footnote>
  <w:footnote w:type="continuationSeparator" w:id="0">
    <w:p w14:paraId="3342A914" w14:textId="77777777">
      <w:r>
        <w:continuationSeparator/>
      </w:r>
    </w:p>
    <w:p w14:paraId="1F5D41E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6319" w14:textId="77777777">
    <w:pPr>
      <w:pStyle w:val="Header"/>
    </w:pPr>
    <w:r>
      <w:rPr>
        <w:noProof/>
      </w:rPr>
      <w:drawing>
        <wp:anchor distT="0" distB="0" distL="114300" distR="114300" simplePos="0" relativeHeight="251659264" behindDoc="0" locked="0" layoutInCell="1" allowOverlap="1" wp14:anchorId="3B619536" wp14:editId="29A60C77">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42B86C1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8"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7"/>
  </w:num>
  <w:num w:numId="3">
    <w:abstractNumId w:val="13"/>
  </w:num>
  <w:num w:numId="4">
    <w:abstractNumId w:val="1"/>
  </w:num>
  <w:num w:numId="5">
    <w:abstractNumId w:val="2"/>
  </w:num>
  <w:num w:numId="6">
    <w:abstractNumId w:val="3"/>
  </w:num>
  <w:num w:numId="7">
    <w:abstractNumId w:val="5"/>
  </w:num>
  <w:num w:numId="8">
    <w:abstractNumId w:val="17"/>
  </w:num>
  <w:num w:numId="9">
    <w:abstractNumId w:val="16"/>
  </w:num>
  <w:num w:numId="10">
    <w:abstractNumId w:val="4"/>
  </w:num>
  <w:num w:numId="11">
    <w:abstractNumId w:val="10"/>
  </w:num>
  <w:num w:numId="12">
    <w:abstractNumId w:val="20"/>
  </w:num>
  <w:num w:numId="13">
    <w:abstractNumId w:val="11"/>
  </w:num>
  <w:num w:numId="14">
    <w:abstractNumId w:val="18"/>
  </w:num>
  <w:num w:numId="15">
    <w:abstractNumId w:val="15"/>
  </w:num>
  <w:num w:numId="16">
    <w:abstractNumId w:val="6"/>
  </w:num>
  <w:num w:numId="17">
    <w:abstractNumId w:val="19"/>
  </w:num>
  <w:num w:numId="18">
    <w:abstractNumId w:val="9"/>
  </w:num>
  <w:num w:numId="19">
    <w:abstractNumId w:val="21"/>
  </w:num>
  <w:num w:numId="20">
    <w:abstractNumId w:val="0"/>
  </w:num>
  <w:num w:numId="21">
    <w:abstractNumId w:val="12"/>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03ECD"/>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05BD7"/>
    <w:rsid w:val="002633C4"/>
    <w:rsid w:val="00287732"/>
    <w:rsid w:val="002A29CB"/>
    <w:rsid w:val="002D72F9"/>
    <w:rsid w:val="003251D1"/>
    <w:rsid w:val="00334FBD"/>
    <w:rsid w:val="003435B2"/>
    <w:rsid w:val="00375E41"/>
    <w:rsid w:val="003A7EA8"/>
    <w:rsid w:val="003B0AD2"/>
    <w:rsid w:val="003C0902"/>
    <w:rsid w:val="003E0F54"/>
    <w:rsid w:val="00406C7E"/>
    <w:rsid w:val="0041340C"/>
    <w:rsid w:val="00436A8F"/>
    <w:rsid w:val="004456B7"/>
    <w:rsid w:val="00446D69"/>
    <w:rsid w:val="00482BD4"/>
    <w:rsid w:val="004E1750"/>
    <w:rsid w:val="0052159D"/>
    <w:rsid w:val="00554C2C"/>
    <w:rsid w:val="00556A41"/>
    <w:rsid w:val="00572D8F"/>
    <w:rsid w:val="00592199"/>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D27EF"/>
    <w:rsid w:val="008F1609"/>
    <w:rsid w:val="0091059F"/>
    <w:rsid w:val="00910CB0"/>
    <w:rsid w:val="009259CF"/>
    <w:rsid w:val="009C5932"/>
    <w:rsid w:val="009D19D4"/>
    <w:rsid w:val="00A06FD0"/>
    <w:rsid w:val="00A625AE"/>
    <w:rsid w:val="00A66650"/>
    <w:rsid w:val="00A819A5"/>
    <w:rsid w:val="00A93ADD"/>
    <w:rsid w:val="00A95250"/>
    <w:rsid w:val="00AC634B"/>
    <w:rsid w:val="00AD2D83"/>
    <w:rsid w:val="00AE0D79"/>
    <w:rsid w:val="00B04033"/>
    <w:rsid w:val="00B610EC"/>
    <w:rsid w:val="00C11880"/>
    <w:rsid w:val="00C234B3"/>
    <w:rsid w:val="00C4237F"/>
    <w:rsid w:val="00C6243D"/>
    <w:rsid w:val="00C87F52"/>
    <w:rsid w:val="00C90EB9"/>
    <w:rsid w:val="00CA70AC"/>
    <w:rsid w:val="00CB661F"/>
    <w:rsid w:val="00CE2595"/>
    <w:rsid w:val="00CF723E"/>
    <w:rsid w:val="00CF76F8"/>
    <w:rsid w:val="00D04CA5"/>
    <w:rsid w:val="00D2257D"/>
    <w:rsid w:val="00D250FC"/>
    <w:rsid w:val="00D317C8"/>
    <w:rsid w:val="00D34A70"/>
    <w:rsid w:val="00D51F4C"/>
    <w:rsid w:val="00D84524"/>
    <w:rsid w:val="00DD03C4"/>
    <w:rsid w:val="00DF0D6A"/>
    <w:rsid w:val="00DF1B43"/>
    <w:rsid w:val="00E00AA3"/>
    <w:rsid w:val="00E273DD"/>
    <w:rsid w:val="00E46918"/>
    <w:rsid w:val="00E56C55"/>
    <w:rsid w:val="00E954E9"/>
    <w:rsid w:val="00ED1E27"/>
    <w:rsid w:val="00F24959"/>
    <w:rsid w:val="00F2697E"/>
    <w:rsid w:val="00F43203"/>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23547C"/>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625</Words>
  <Characters>3566</Characters>
  <DocSecurity>0</DocSecurity>
  <Lines>29</Lines>
  <Paragraphs>8</Paragraphs>
  <ScaleCrop>false</ScaleCrop>
  <HeadingPairs>
    <vt:vector size="2" baseType="variant">
      <vt:variant>
        <vt:lpstr>Title</vt:lpstr>
      </vt:variant>
      <vt:variant>
        <vt:i4>1</vt:i4>
      </vt:variant>
    </vt:vector>
  </HeadingPairs>
  <LinksUpToDate>false</LinksUpToDate>
  <CharactersWithSpaces>4183</CharactersWithSpaces>
  <SharedDoc>false</SharedDoc>
  <HyperlinksChanged>false</HyperlinksChanged>
</Properties>
</file>