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EMPLOYEE ASSISTANCE PROGRAMME (E.A.P.)</w:t>
      </w:r>
    </w:p>
    <w:p>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w:t>
      </w:r>
      <w:bookmarkStart w:id="0" w:name="_GoBack"/>
      <w:bookmarkEnd w:id="0"/>
      <w:r>
        <w:rPr>
          <w:rFonts w:ascii="Arial" w:hAnsi="Arial" w:cs="Arial"/>
        </w:rPr>
        <w:t xml:space="preserve">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rPr>
      </w:pPr>
      <w:r>
        <w:rPr>
          <w:rFonts w:ascii="Arial" w:hAnsi="Arial" w:cs="Arial"/>
        </w:rPr>
        <w:t>Disclaimer</w:t>
      </w:r>
    </w:p>
    <w:p>
      <w:pPr>
        <w:pStyle w:val="DisclaimerHeading"/>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EMPLOYEE ASSISTANCE PROGRAMME</w:t>
      </w:r>
    </w:p>
    <w:p>
      <w:pPr>
        <w:pStyle w:val="NoSpacing"/>
        <w:shd w:val="clear" w:color="auto" w:fill="FFFFFF" w:themeFill="background1"/>
        <w:jc w:val="both"/>
        <w:rPr>
          <w:rFonts w:ascii="Arial" w:hAnsi="Arial" w:cs="Arial"/>
          <w:sz w:val="22"/>
        </w:rPr>
      </w:pP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jc w:val="both"/>
        <w:rPr>
          <w:rFonts w:ascii="Arial" w:hAnsi="Arial" w:cs="Arial"/>
          <w:b/>
          <w:szCs w:val="20"/>
        </w:rPr>
      </w:pPr>
    </w:p>
    <w:p>
      <w:pPr>
        <w:pStyle w:val="Heading1"/>
        <w:rPr>
          <w:rFonts w:ascii="Arial" w:eastAsiaTheme="minorHAnsi" w:hAnsi="Arial" w:cs="Arial"/>
          <w:bCs w:val="0"/>
          <w:color w:val="auto"/>
          <w:sz w:val="16"/>
          <w:szCs w:val="16"/>
        </w:rPr>
      </w:pPr>
    </w:p>
    <w:p>
      <w:pPr>
        <w:pStyle w:val="Heading2"/>
        <w:rPr>
          <w:rFonts w:ascii="Arial" w:hAnsi="Arial" w:cs="Arial"/>
          <w:lang w:val="en-GB"/>
        </w:rPr>
      </w:pPr>
      <w:r>
        <w:rPr>
          <w:rFonts w:ascii="Arial" w:hAnsi="Arial" w:cs="Arial"/>
          <w:lang w:val="en-GB"/>
        </w:rPr>
        <w:t>1</w:t>
      </w:r>
      <w:r>
        <w:rPr>
          <w:rFonts w:ascii="Arial" w:hAnsi="Arial" w:cs="Arial"/>
          <w:lang w:val="en-GB"/>
        </w:rPr>
        <w:tab/>
        <w:t>PURPOSE</w:t>
      </w:r>
    </w:p>
    <w:p>
      <w:pPr>
        <w:spacing w:before="120"/>
        <w:jc w:val="both"/>
        <w:rPr>
          <w:rFonts w:ascii="Arial" w:hAnsi="Arial" w:cs="Arial"/>
          <w:lang w:val="en-GB"/>
        </w:rPr>
      </w:pPr>
      <w:r>
        <w:rPr>
          <w:rFonts w:ascii="Arial" w:hAnsi="Arial" w:cs="Arial"/>
          <w:lang w:val="en-GB"/>
        </w:rPr>
        <w:t xml:space="preserve">The purpose of this policy is to outline </w:t>
      </w:r>
      <w:r>
        <w:rPr>
          <w:rFonts w:ascii="Arial" w:hAnsi="Arial" w:cs="Arial"/>
          <w:b/>
        </w:rPr>
        <w:t>[INSERT COMPANY NAME]</w:t>
      </w:r>
      <w:r>
        <w:rPr>
          <w:rFonts w:ascii="Arial" w:hAnsi="Arial" w:cs="Arial"/>
          <w:lang w:val="en-GB"/>
        </w:rPr>
        <w:t>’s</w:t>
      </w:r>
      <w:r>
        <w:rPr>
          <w:rFonts w:ascii="Arial" w:hAnsi="Arial" w:cs="Arial"/>
          <w:b/>
          <w:lang w:val="en-GB"/>
        </w:rPr>
        <w:t xml:space="preserve"> </w:t>
      </w:r>
      <w:r>
        <w:rPr>
          <w:rFonts w:ascii="Arial" w:hAnsi="Arial" w:cs="Arial"/>
          <w:lang w:val="en-GB"/>
        </w:rPr>
        <w:t xml:space="preserve">Employee Assistance Program (EAP). </w:t>
      </w:r>
    </w:p>
    <w:p>
      <w:pPr>
        <w:pStyle w:val="Heading2"/>
        <w:rPr>
          <w:rFonts w:ascii="Arial" w:hAnsi="Arial" w:cs="Arial"/>
          <w:lang w:val="en-GB"/>
        </w:rPr>
      </w:pPr>
      <w:r>
        <w:rPr>
          <w:rFonts w:ascii="Arial" w:hAnsi="Arial" w:cs="Arial"/>
          <w:lang w:val="en-GB"/>
        </w:rPr>
        <w:t>2</w:t>
      </w:r>
      <w:r>
        <w:rPr>
          <w:rFonts w:ascii="Arial" w:hAnsi="Arial" w:cs="Arial"/>
          <w:lang w:val="en-GB"/>
        </w:rPr>
        <w:tab/>
        <w:t>APPLICATION</w:t>
      </w:r>
    </w:p>
    <w:p>
      <w:pPr>
        <w:spacing w:before="120"/>
        <w:jc w:val="both"/>
        <w:rPr>
          <w:rFonts w:ascii="Arial" w:hAnsi="Arial" w:cs="Arial"/>
          <w:bCs/>
          <w:lang w:val="en-GB"/>
        </w:rPr>
      </w:pPr>
      <w:r>
        <w:rPr>
          <w:rFonts w:ascii="Arial" w:hAnsi="Arial" w:cs="Arial"/>
          <w:bCs/>
          <w:lang w:val="en-GB"/>
        </w:rPr>
        <w:t xml:space="preserve">This policy applies to all employees of </w:t>
      </w:r>
      <w:r>
        <w:rPr>
          <w:rFonts w:ascii="Arial" w:hAnsi="Arial" w:cs="Arial"/>
          <w:b/>
          <w:bCs/>
        </w:rPr>
        <w:t>[INSERT COMPANY NAME]</w:t>
      </w:r>
      <w:r>
        <w:rPr>
          <w:rFonts w:ascii="Arial" w:hAnsi="Arial" w:cs="Arial"/>
          <w:b/>
          <w:bCs/>
          <w:lang w:val="en-GB"/>
        </w:rPr>
        <w:t xml:space="preserve"> </w:t>
      </w:r>
      <w:r>
        <w:rPr>
          <w:rFonts w:ascii="Arial" w:hAnsi="Arial" w:cs="Arial"/>
          <w:bCs/>
          <w:lang w:val="en-GB"/>
        </w:rPr>
        <w:t>and is intended as an option for employees to access professional coaching and support for a range of work related or personal issues.</w:t>
      </w:r>
    </w:p>
    <w:p>
      <w:pPr>
        <w:pStyle w:val="Heading2"/>
        <w:rPr>
          <w:rFonts w:ascii="Arial" w:hAnsi="Arial" w:cs="Arial"/>
          <w:lang w:val="en-GB"/>
        </w:rPr>
      </w:pPr>
      <w:r>
        <w:rPr>
          <w:rFonts w:ascii="Arial" w:hAnsi="Arial" w:cs="Arial"/>
          <w:lang w:val="en-GB"/>
        </w:rPr>
        <w:t>3</w:t>
      </w:r>
      <w:r>
        <w:rPr>
          <w:rFonts w:ascii="Arial" w:hAnsi="Arial" w:cs="Arial"/>
          <w:lang w:val="en-GB"/>
        </w:rPr>
        <w:tab/>
        <w:t>POLICY</w:t>
      </w:r>
      <w:r>
        <w:rPr>
          <w:rFonts w:ascii="Arial" w:hAnsi="Arial" w:cs="Arial"/>
          <w:lang w:val="en-GB"/>
        </w:rPr>
        <w:tab/>
      </w:r>
    </w:p>
    <w:p>
      <w:pPr>
        <w:spacing w:before="120"/>
        <w:jc w:val="both"/>
        <w:rPr>
          <w:rFonts w:ascii="Arial" w:hAnsi="Arial" w:cs="Arial"/>
          <w:bCs/>
          <w:lang w:val="en-US"/>
        </w:rPr>
      </w:pPr>
      <w:r>
        <w:rPr>
          <w:rFonts w:ascii="Arial" w:hAnsi="Arial" w:cs="Arial"/>
          <w:bCs/>
          <w:lang w:val="en-US"/>
        </w:rPr>
        <w:t xml:space="preserve">An Employee Assistance Program is a free and confidential counselling service provided by </w:t>
      </w:r>
      <w:r>
        <w:rPr>
          <w:rFonts w:ascii="Arial" w:hAnsi="Arial" w:cs="Arial"/>
          <w:b/>
          <w:bCs/>
        </w:rPr>
        <w:t>[INSERT COMPANY NAME]</w:t>
      </w:r>
      <w:r>
        <w:rPr>
          <w:rFonts w:ascii="Arial" w:hAnsi="Arial" w:cs="Arial"/>
          <w:bCs/>
          <w:lang w:val="en-US"/>
        </w:rPr>
        <w:t xml:space="preserve"> to their employees to support their wellbeing in the workplace and in their personal lives.</w:t>
      </w:r>
    </w:p>
    <w:p>
      <w:pPr>
        <w:spacing w:before="120"/>
        <w:jc w:val="both"/>
        <w:rPr>
          <w:rFonts w:ascii="Arial" w:hAnsi="Arial" w:cs="Arial"/>
          <w:bCs/>
          <w:lang w:val="en-US"/>
        </w:rPr>
      </w:pPr>
    </w:p>
    <w:p>
      <w:pPr>
        <w:spacing w:before="120"/>
        <w:jc w:val="both"/>
        <w:rPr>
          <w:rFonts w:ascii="Arial" w:hAnsi="Arial" w:cs="Arial"/>
          <w:bCs/>
          <w:lang w:val="en-US"/>
        </w:rPr>
      </w:pPr>
      <w:r>
        <w:rPr>
          <w:rFonts w:ascii="Arial" w:hAnsi="Arial" w:cs="Arial"/>
          <w:bCs/>
          <w:lang w:val="en-US"/>
        </w:rPr>
        <w:t xml:space="preserve">The EAP service provided will be paid for by </w:t>
      </w:r>
      <w:r>
        <w:rPr>
          <w:rFonts w:ascii="Arial" w:hAnsi="Arial" w:cs="Arial"/>
          <w:b/>
          <w:bCs/>
        </w:rPr>
        <w:t xml:space="preserve">[INSERT COMPANY NAME] </w:t>
      </w:r>
      <w:r>
        <w:rPr>
          <w:rFonts w:ascii="Arial" w:hAnsi="Arial" w:cs="Arial"/>
          <w:bCs/>
          <w:lang w:val="en-US"/>
        </w:rPr>
        <w:t>and includes the following:</w:t>
      </w:r>
    </w:p>
    <w:p>
      <w:pPr>
        <w:spacing w:before="120"/>
        <w:jc w:val="both"/>
        <w:rPr>
          <w:rFonts w:ascii="Arial" w:hAnsi="Arial" w:cs="Arial"/>
          <w:b/>
          <w:bCs/>
        </w:rPr>
      </w:pPr>
    </w:p>
    <w:p>
      <w:pPr>
        <w:spacing w:before="120"/>
        <w:jc w:val="both"/>
        <w:rPr>
          <w:rFonts w:ascii="Arial" w:hAnsi="Arial" w:cs="Arial"/>
          <w:b/>
          <w:bCs/>
        </w:rPr>
      </w:pPr>
      <w:r>
        <w:rPr>
          <w:rFonts w:ascii="Arial" w:hAnsi="Arial" w:cs="Arial"/>
          <w:b/>
          <w:bCs/>
        </w:rPr>
        <w:t>[LIST SERVICES WHICH WILL BE PAID FOR BY THE ORGANISATION]  E.G:</w:t>
      </w:r>
    </w:p>
    <w:p>
      <w:pPr>
        <w:numPr>
          <w:ilvl w:val="0"/>
          <w:numId w:val="17"/>
        </w:numPr>
        <w:suppressAutoHyphens w:val="0"/>
        <w:spacing w:before="120"/>
        <w:jc w:val="both"/>
        <w:rPr>
          <w:rFonts w:ascii="Arial" w:hAnsi="Arial" w:cs="Arial"/>
          <w:bCs/>
          <w:lang w:val="en-GB"/>
        </w:rPr>
      </w:pPr>
      <w:r>
        <w:rPr>
          <w:rFonts w:ascii="Arial" w:hAnsi="Arial" w:cs="Arial"/>
          <w:bCs/>
          <w:lang w:val="en-GB"/>
        </w:rPr>
        <w:t>Telephone counselling service</w:t>
      </w:r>
    </w:p>
    <w:p>
      <w:pPr>
        <w:numPr>
          <w:ilvl w:val="0"/>
          <w:numId w:val="17"/>
        </w:numPr>
        <w:suppressAutoHyphens w:val="0"/>
        <w:spacing w:before="120"/>
        <w:jc w:val="both"/>
        <w:rPr>
          <w:rFonts w:ascii="Arial" w:hAnsi="Arial" w:cs="Arial"/>
          <w:bCs/>
          <w:lang w:val="en-GB"/>
        </w:rPr>
      </w:pPr>
      <w:r>
        <w:rPr>
          <w:rFonts w:ascii="Arial" w:hAnsi="Arial" w:cs="Arial"/>
          <w:bCs/>
          <w:lang w:val="en-GB"/>
        </w:rPr>
        <w:t xml:space="preserve">5 counselling sessions </w:t>
      </w:r>
    </w:p>
    <w:p>
      <w:pPr>
        <w:spacing w:before="120"/>
        <w:jc w:val="both"/>
        <w:rPr>
          <w:rFonts w:ascii="Arial" w:hAnsi="Arial" w:cs="Arial"/>
          <w:bCs/>
          <w:lang w:val="en-US"/>
        </w:rPr>
      </w:pPr>
      <w:r>
        <w:rPr>
          <w:rFonts w:ascii="Arial" w:hAnsi="Arial" w:cs="Arial"/>
          <w:bCs/>
          <w:lang w:val="en-US"/>
        </w:rPr>
        <w:t>The EAP is available to give assistance for work related and personal issues which can include the following:</w:t>
      </w:r>
    </w:p>
    <w:p>
      <w:pPr>
        <w:spacing w:before="120"/>
        <w:jc w:val="both"/>
        <w:rPr>
          <w:rFonts w:ascii="Arial" w:hAnsi="Arial" w:cs="Arial"/>
          <w:b/>
          <w:bCs/>
        </w:rPr>
      </w:pPr>
    </w:p>
    <w:p>
      <w:pPr>
        <w:spacing w:before="120"/>
        <w:jc w:val="both"/>
        <w:rPr>
          <w:rFonts w:ascii="Arial" w:hAnsi="Arial" w:cs="Arial"/>
          <w:b/>
          <w:bCs/>
          <w:lang w:val="en-US"/>
        </w:rPr>
      </w:pPr>
      <w:r>
        <w:rPr>
          <w:rFonts w:ascii="Arial" w:hAnsi="Arial" w:cs="Arial"/>
          <w:b/>
          <w:bCs/>
        </w:rPr>
        <w:t>[LIST WHAT SERVICES YOUR EAP WILL PROVIDE]</w:t>
      </w:r>
      <w:r>
        <w:rPr>
          <w:rFonts w:ascii="Arial" w:hAnsi="Arial" w:cs="Arial"/>
          <w:bCs/>
          <w:lang w:val="en-US"/>
        </w:rPr>
        <w:t xml:space="preserve"> </w:t>
      </w:r>
      <w:r>
        <w:rPr>
          <w:rFonts w:ascii="Arial" w:hAnsi="Arial" w:cs="Arial"/>
          <w:b/>
          <w:bCs/>
          <w:lang w:val="en-US"/>
        </w:rPr>
        <w:t>E.G COUNSELLING AND ADVICE RELATING TO:</w:t>
      </w:r>
    </w:p>
    <w:p>
      <w:pPr>
        <w:numPr>
          <w:ilvl w:val="0"/>
          <w:numId w:val="16"/>
        </w:numPr>
        <w:suppressAutoHyphens w:val="0"/>
        <w:spacing w:before="120"/>
        <w:jc w:val="both"/>
        <w:rPr>
          <w:rFonts w:ascii="Arial" w:hAnsi="Arial" w:cs="Arial"/>
          <w:bCs/>
          <w:lang w:val="en-GB"/>
        </w:rPr>
      </w:pPr>
      <w:r>
        <w:rPr>
          <w:rFonts w:ascii="Arial" w:hAnsi="Arial" w:cs="Arial"/>
          <w:bCs/>
          <w:lang w:val="en-GB"/>
        </w:rPr>
        <w:t>Work stress</w:t>
      </w:r>
    </w:p>
    <w:p>
      <w:pPr>
        <w:numPr>
          <w:ilvl w:val="0"/>
          <w:numId w:val="16"/>
        </w:numPr>
        <w:suppressAutoHyphens w:val="0"/>
        <w:spacing w:before="120"/>
        <w:jc w:val="both"/>
        <w:rPr>
          <w:rFonts w:ascii="Arial" w:hAnsi="Arial" w:cs="Arial"/>
          <w:bCs/>
          <w:lang w:val="en-GB"/>
        </w:rPr>
      </w:pPr>
      <w:r>
        <w:rPr>
          <w:rFonts w:ascii="Arial" w:hAnsi="Arial" w:cs="Arial"/>
          <w:bCs/>
          <w:lang w:val="en-GB"/>
        </w:rPr>
        <w:t>Interpersonal conflicts at work</w:t>
      </w:r>
    </w:p>
    <w:p>
      <w:pPr>
        <w:numPr>
          <w:ilvl w:val="0"/>
          <w:numId w:val="16"/>
        </w:numPr>
        <w:suppressAutoHyphens w:val="0"/>
        <w:spacing w:before="120"/>
        <w:jc w:val="both"/>
        <w:rPr>
          <w:rFonts w:ascii="Arial" w:hAnsi="Arial" w:cs="Arial"/>
          <w:bCs/>
          <w:lang w:val="en-GB"/>
        </w:rPr>
      </w:pPr>
      <w:r>
        <w:rPr>
          <w:rFonts w:ascii="Arial" w:hAnsi="Arial" w:cs="Arial"/>
          <w:bCs/>
          <w:lang w:val="en-GB"/>
        </w:rPr>
        <w:t>Work overload</w:t>
      </w:r>
    </w:p>
    <w:p>
      <w:pPr>
        <w:numPr>
          <w:ilvl w:val="0"/>
          <w:numId w:val="16"/>
        </w:numPr>
        <w:suppressAutoHyphens w:val="0"/>
        <w:spacing w:before="120"/>
        <w:jc w:val="both"/>
        <w:rPr>
          <w:rFonts w:ascii="Arial" w:hAnsi="Arial" w:cs="Arial"/>
          <w:bCs/>
          <w:lang w:val="en-GB"/>
        </w:rPr>
      </w:pPr>
      <w:r>
        <w:rPr>
          <w:rFonts w:ascii="Arial" w:hAnsi="Arial" w:cs="Arial"/>
          <w:bCs/>
          <w:lang w:val="en-GB"/>
        </w:rPr>
        <w:t>Bullying and harassment</w:t>
      </w:r>
    </w:p>
    <w:p>
      <w:pPr>
        <w:numPr>
          <w:ilvl w:val="0"/>
          <w:numId w:val="16"/>
        </w:numPr>
        <w:suppressAutoHyphens w:val="0"/>
        <w:spacing w:before="120"/>
        <w:jc w:val="both"/>
        <w:rPr>
          <w:rFonts w:ascii="Arial" w:hAnsi="Arial" w:cs="Arial"/>
          <w:bCs/>
          <w:lang w:val="en-GB"/>
        </w:rPr>
      </w:pPr>
      <w:r>
        <w:rPr>
          <w:rFonts w:ascii="Arial" w:hAnsi="Arial" w:cs="Arial"/>
          <w:bCs/>
          <w:lang w:val="en-GB"/>
        </w:rPr>
        <w:t>Depression</w:t>
      </w:r>
    </w:p>
    <w:p>
      <w:pPr>
        <w:numPr>
          <w:ilvl w:val="0"/>
          <w:numId w:val="16"/>
        </w:numPr>
        <w:suppressAutoHyphens w:val="0"/>
        <w:spacing w:before="120"/>
        <w:jc w:val="both"/>
        <w:rPr>
          <w:rFonts w:ascii="Arial" w:hAnsi="Arial" w:cs="Arial"/>
          <w:bCs/>
          <w:lang w:val="en-GB"/>
        </w:rPr>
      </w:pPr>
      <w:r>
        <w:rPr>
          <w:rFonts w:ascii="Arial" w:hAnsi="Arial" w:cs="Arial"/>
          <w:bCs/>
          <w:lang w:val="en-GB"/>
        </w:rPr>
        <w:t>Emotional stress and anxiety</w:t>
      </w:r>
    </w:p>
    <w:p>
      <w:pPr>
        <w:numPr>
          <w:ilvl w:val="0"/>
          <w:numId w:val="16"/>
        </w:numPr>
        <w:suppressAutoHyphens w:val="0"/>
        <w:spacing w:before="120"/>
        <w:jc w:val="both"/>
        <w:rPr>
          <w:rFonts w:ascii="Arial" w:hAnsi="Arial" w:cs="Arial"/>
          <w:bCs/>
          <w:lang w:val="en-GB"/>
        </w:rPr>
      </w:pPr>
      <w:r>
        <w:rPr>
          <w:rFonts w:ascii="Arial" w:hAnsi="Arial" w:cs="Arial"/>
          <w:bCs/>
          <w:lang w:val="en-GB"/>
        </w:rPr>
        <w:t>Relationship problems</w:t>
      </w:r>
    </w:p>
    <w:p>
      <w:pPr>
        <w:numPr>
          <w:ilvl w:val="0"/>
          <w:numId w:val="16"/>
        </w:numPr>
        <w:suppressAutoHyphens w:val="0"/>
        <w:spacing w:before="120"/>
        <w:jc w:val="both"/>
        <w:rPr>
          <w:rFonts w:ascii="Arial" w:hAnsi="Arial" w:cs="Arial"/>
          <w:bCs/>
          <w:lang w:val="en-GB"/>
        </w:rPr>
      </w:pPr>
      <w:r>
        <w:rPr>
          <w:rFonts w:ascii="Arial" w:hAnsi="Arial" w:cs="Arial"/>
          <w:bCs/>
          <w:lang w:val="en-GB"/>
        </w:rPr>
        <w:t>Work and family life balance</w:t>
      </w:r>
    </w:p>
    <w:p>
      <w:pPr>
        <w:numPr>
          <w:ilvl w:val="0"/>
          <w:numId w:val="16"/>
        </w:numPr>
        <w:suppressAutoHyphens w:val="0"/>
        <w:spacing w:before="120"/>
        <w:jc w:val="both"/>
        <w:rPr>
          <w:rFonts w:ascii="Arial" w:hAnsi="Arial" w:cs="Arial"/>
          <w:bCs/>
          <w:lang w:val="en-GB"/>
        </w:rPr>
      </w:pPr>
      <w:r>
        <w:rPr>
          <w:rFonts w:ascii="Arial" w:hAnsi="Arial" w:cs="Arial"/>
          <w:bCs/>
          <w:lang w:val="en-GB"/>
        </w:rPr>
        <w:t>Anger management</w:t>
      </w:r>
    </w:p>
    <w:p>
      <w:pPr>
        <w:numPr>
          <w:ilvl w:val="0"/>
          <w:numId w:val="16"/>
        </w:numPr>
        <w:suppressAutoHyphens w:val="0"/>
        <w:spacing w:before="120"/>
        <w:jc w:val="both"/>
        <w:rPr>
          <w:rFonts w:ascii="Arial" w:hAnsi="Arial" w:cs="Arial"/>
          <w:bCs/>
          <w:lang w:val="en-GB"/>
        </w:rPr>
      </w:pPr>
      <w:r>
        <w:rPr>
          <w:rFonts w:ascii="Arial" w:hAnsi="Arial" w:cs="Arial"/>
          <w:bCs/>
          <w:lang w:val="en-GB"/>
        </w:rPr>
        <w:t>Parenting</w:t>
      </w:r>
    </w:p>
    <w:p>
      <w:pPr>
        <w:numPr>
          <w:ilvl w:val="0"/>
          <w:numId w:val="16"/>
        </w:numPr>
        <w:suppressAutoHyphens w:val="0"/>
        <w:spacing w:before="120"/>
        <w:jc w:val="both"/>
        <w:rPr>
          <w:rFonts w:ascii="Arial" w:hAnsi="Arial" w:cs="Arial"/>
          <w:bCs/>
          <w:lang w:val="en-GB"/>
        </w:rPr>
      </w:pPr>
      <w:r>
        <w:rPr>
          <w:rFonts w:ascii="Arial" w:hAnsi="Arial" w:cs="Arial"/>
          <w:bCs/>
          <w:lang w:val="en-GB"/>
        </w:rPr>
        <w:t>Separation and divorce</w:t>
      </w:r>
    </w:p>
    <w:p>
      <w:pPr>
        <w:spacing w:before="120"/>
        <w:ind w:left="720"/>
        <w:jc w:val="both"/>
        <w:rPr>
          <w:rFonts w:ascii="Arial" w:hAnsi="Arial" w:cs="Arial"/>
          <w:bCs/>
          <w:lang w:val="en-GB"/>
        </w:rPr>
      </w:pPr>
    </w:p>
    <w:p>
      <w:pPr>
        <w:spacing w:before="120"/>
        <w:jc w:val="both"/>
        <w:rPr>
          <w:rFonts w:ascii="Arial" w:hAnsi="Arial" w:cs="Arial"/>
          <w:b/>
          <w:bCs/>
          <w:lang w:val="en-GB"/>
        </w:rPr>
      </w:pPr>
    </w:p>
    <w:p>
      <w:pPr>
        <w:pStyle w:val="Heading2"/>
        <w:rPr>
          <w:rFonts w:ascii="Arial" w:hAnsi="Arial" w:cs="Arial"/>
          <w:lang w:val="en-GB"/>
        </w:rPr>
      </w:pPr>
      <w:r>
        <w:rPr>
          <w:rFonts w:ascii="Arial" w:hAnsi="Arial" w:cs="Arial"/>
          <w:lang w:val="en-GB"/>
        </w:rPr>
        <w:lastRenderedPageBreak/>
        <w:t>4</w:t>
      </w:r>
      <w:r>
        <w:rPr>
          <w:rFonts w:ascii="Arial" w:hAnsi="Arial" w:cs="Arial"/>
          <w:lang w:val="en-GB"/>
        </w:rPr>
        <w:tab/>
        <w:t>ACCESS TO SERVICES</w:t>
      </w:r>
    </w:p>
    <w:p>
      <w:pPr>
        <w:spacing w:before="120"/>
        <w:jc w:val="both"/>
        <w:rPr>
          <w:rFonts w:ascii="Arial" w:hAnsi="Arial" w:cs="Arial"/>
          <w:bCs/>
          <w:lang w:val="en-US"/>
        </w:rPr>
      </w:pPr>
      <w:r>
        <w:rPr>
          <w:rFonts w:ascii="Arial" w:hAnsi="Arial" w:cs="Arial"/>
          <w:bCs/>
          <w:lang w:val="en-US"/>
        </w:rPr>
        <w:t xml:space="preserve">Services provided by the EAP to employees are </w:t>
      </w:r>
      <w:r>
        <w:rPr>
          <w:rFonts w:ascii="Arial" w:hAnsi="Arial" w:cs="Arial"/>
          <w:b/>
          <w:bCs/>
          <w:u w:val="single"/>
          <w:lang w:val="en-US"/>
        </w:rPr>
        <w:t>strictly confidential</w:t>
      </w:r>
      <w:r>
        <w:rPr>
          <w:rFonts w:ascii="Arial" w:hAnsi="Arial" w:cs="Arial"/>
          <w:bCs/>
          <w:lang w:val="en-US"/>
        </w:rPr>
        <w:t xml:space="preserve"> except when matters arise that have serious implications for the workplace, or the safety and wellbeing of the employee or others. In these circumstances, feedback may be disclosed to </w:t>
      </w:r>
      <w:r>
        <w:rPr>
          <w:rFonts w:ascii="Arial" w:hAnsi="Arial" w:cs="Arial"/>
          <w:b/>
          <w:bCs/>
        </w:rPr>
        <w:t>[INSERT COMPANY NAME]</w:t>
      </w:r>
      <w:r>
        <w:rPr>
          <w:rFonts w:ascii="Arial" w:hAnsi="Arial" w:cs="Arial"/>
          <w:bCs/>
          <w:lang w:val="en-US"/>
        </w:rPr>
        <w:t>.</w:t>
      </w:r>
    </w:p>
    <w:p>
      <w:pPr>
        <w:spacing w:before="120"/>
        <w:jc w:val="both"/>
        <w:rPr>
          <w:rFonts w:ascii="Arial" w:hAnsi="Arial" w:cs="Arial"/>
          <w:bCs/>
          <w:lang w:val="en-US"/>
        </w:rPr>
      </w:pPr>
    </w:p>
    <w:p>
      <w:pPr>
        <w:spacing w:before="120"/>
        <w:jc w:val="both"/>
        <w:rPr>
          <w:rFonts w:ascii="Arial" w:hAnsi="Arial" w:cs="Arial"/>
          <w:bCs/>
          <w:lang w:val="en-US"/>
        </w:rPr>
      </w:pPr>
      <w:r>
        <w:rPr>
          <w:rFonts w:ascii="Arial" w:hAnsi="Arial" w:cs="Arial"/>
          <w:bCs/>
          <w:lang w:val="en-US"/>
        </w:rPr>
        <w:t xml:space="preserve">Access to the EAP service is either on a self-referral basis, or may be offered to the employee by management. </w:t>
      </w:r>
      <w:r>
        <w:rPr>
          <w:rFonts w:ascii="Arial" w:hAnsi="Arial" w:cs="Arial"/>
          <w:b/>
          <w:bCs/>
        </w:rPr>
        <w:t>[INSERT COMPANY NAME]</w:t>
      </w:r>
      <w:r>
        <w:rPr>
          <w:rFonts w:ascii="Arial" w:hAnsi="Arial" w:cs="Arial"/>
          <w:bCs/>
          <w:lang w:val="en-US"/>
        </w:rPr>
        <w:t xml:space="preserve"> may obtain statistical data from the EAP from time to time however such data will not include names of any employee </w:t>
      </w:r>
      <w:proofErr w:type="spellStart"/>
      <w:r>
        <w:rPr>
          <w:rFonts w:ascii="Arial" w:hAnsi="Arial" w:cs="Arial"/>
          <w:bCs/>
          <w:lang w:val="en-US"/>
        </w:rPr>
        <w:t>utilising</w:t>
      </w:r>
      <w:proofErr w:type="spellEnd"/>
      <w:r>
        <w:rPr>
          <w:rFonts w:ascii="Arial" w:hAnsi="Arial" w:cs="Arial"/>
          <w:bCs/>
          <w:lang w:val="en-US"/>
        </w:rPr>
        <w:t xml:space="preserve"> EAP services. </w:t>
      </w:r>
    </w:p>
    <w:p>
      <w:pPr>
        <w:spacing w:before="120"/>
        <w:jc w:val="both"/>
        <w:rPr>
          <w:rFonts w:ascii="Arial" w:hAnsi="Arial" w:cs="Arial"/>
          <w:bCs/>
          <w:lang w:val="en-US"/>
        </w:rPr>
      </w:pPr>
    </w:p>
    <w:p>
      <w:pPr>
        <w:spacing w:before="120"/>
        <w:jc w:val="both"/>
        <w:rPr>
          <w:rFonts w:ascii="Arial" w:hAnsi="Arial" w:cs="Arial"/>
          <w:bCs/>
          <w:lang w:val="en-US"/>
        </w:rPr>
      </w:pPr>
      <w:r>
        <w:rPr>
          <w:rFonts w:ascii="Arial" w:hAnsi="Arial" w:cs="Arial"/>
          <w:b/>
          <w:bCs/>
        </w:rPr>
        <w:t>[INSERT COMPANY NAME]</w:t>
      </w:r>
      <w:r>
        <w:rPr>
          <w:rFonts w:ascii="Arial" w:hAnsi="Arial" w:cs="Arial"/>
          <w:bCs/>
          <w:lang w:val="en-US"/>
        </w:rPr>
        <w:t xml:space="preserve"> Employee Assistance Program provider is </w:t>
      </w:r>
      <w:r>
        <w:rPr>
          <w:rFonts w:ascii="Arial" w:hAnsi="Arial" w:cs="Arial"/>
          <w:b/>
          <w:bCs/>
        </w:rPr>
        <w:t>[INSERT EAP PROVIDER].</w:t>
      </w:r>
    </w:p>
    <w:p>
      <w:pPr>
        <w:spacing w:before="120"/>
        <w:jc w:val="both"/>
        <w:rPr>
          <w:rFonts w:ascii="Arial" w:hAnsi="Arial" w:cs="Arial"/>
          <w:bCs/>
          <w:lang w:val="en-US"/>
        </w:rPr>
      </w:pPr>
    </w:p>
    <w:p>
      <w:pPr>
        <w:spacing w:before="120"/>
        <w:jc w:val="both"/>
        <w:rPr>
          <w:rFonts w:ascii="Arial" w:hAnsi="Arial" w:cs="Arial"/>
          <w:b/>
          <w:bCs/>
        </w:rPr>
      </w:pPr>
      <w:r>
        <w:rPr>
          <w:rFonts w:ascii="Arial" w:hAnsi="Arial" w:cs="Arial"/>
          <w:b/>
          <w:bCs/>
        </w:rPr>
        <w:t>[INSERT ADDRESS OF EAP PROVIDER]</w:t>
      </w:r>
    </w:p>
    <w:p>
      <w:pPr>
        <w:spacing w:before="120"/>
        <w:jc w:val="both"/>
        <w:rPr>
          <w:rFonts w:ascii="Arial" w:hAnsi="Arial" w:cs="Arial"/>
          <w:bCs/>
          <w:lang w:val="en-US"/>
        </w:rPr>
      </w:pPr>
    </w:p>
    <w:p>
      <w:pPr>
        <w:spacing w:before="120"/>
        <w:jc w:val="both"/>
        <w:rPr>
          <w:rFonts w:ascii="Arial" w:hAnsi="Arial" w:cs="Arial"/>
          <w:bCs/>
          <w:lang w:val="en-US"/>
        </w:rPr>
      </w:pPr>
      <w:r>
        <w:rPr>
          <w:rFonts w:ascii="Arial" w:hAnsi="Arial" w:cs="Arial"/>
          <w:b/>
          <w:bCs/>
        </w:rPr>
        <w:t>[INSERT CONTACT DETAILS OF EAP PROVIDER]</w:t>
      </w:r>
      <w:r>
        <w:rPr>
          <w:rFonts w:ascii="Arial" w:hAnsi="Arial" w:cs="Arial"/>
          <w:bCs/>
          <w:lang w:val="en-US"/>
        </w:rPr>
        <w:t xml:space="preserve"> for example: </w:t>
      </w:r>
    </w:p>
    <w:p>
      <w:pPr>
        <w:numPr>
          <w:ilvl w:val="0"/>
          <w:numId w:val="15"/>
        </w:numPr>
        <w:suppressAutoHyphens w:val="0"/>
        <w:spacing w:before="120"/>
        <w:jc w:val="both"/>
        <w:rPr>
          <w:rFonts w:ascii="Arial" w:hAnsi="Arial" w:cs="Arial"/>
          <w:bCs/>
          <w:lang w:val="en-US"/>
        </w:rPr>
      </w:pPr>
      <w:r>
        <w:rPr>
          <w:rFonts w:ascii="Arial" w:hAnsi="Arial" w:cs="Arial"/>
          <w:bCs/>
          <w:lang w:val="en-US"/>
        </w:rPr>
        <w:t>Telephone</w:t>
      </w:r>
    </w:p>
    <w:p>
      <w:pPr>
        <w:numPr>
          <w:ilvl w:val="0"/>
          <w:numId w:val="15"/>
        </w:numPr>
        <w:suppressAutoHyphens w:val="0"/>
        <w:spacing w:before="120"/>
        <w:jc w:val="both"/>
        <w:rPr>
          <w:rFonts w:ascii="Arial" w:hAnsi="Arial" w:cs="Arial"/>
          <w:bCs/>
          <w:lang w:val="en-US"/>
        </w:rPr>
      </w:pPr>
      <w:r>
        <w:rPr>
          <w:rFonts w:ascii="Arial" w:hAnsi="Arial" w:cs="Arial"/>
          <w:bCs/>
          <w:lang w:val="en-US"/>
        </w:rPr>
        <w:t>Email</w:t>
      </w:r>
    </w:p>
    <w:p>
      <w:pPr>
        <w:numPr>
          <w:ilvl w:val="0"/>
          <w:numId w:val="15"/>
        </w:numPr>
        <w:suppressAutoHyphens w:val="0"/>
        <w:spacing w:before="120"/>
        <w:jc w:val="both"/>
        <w:rPr>
          <w:rFonts w:ascii="Arial" w:hAnsi="Arial" w:cs="Arial"/>
          <w:bCs/>
          <w:lang w:val="en-US"/>
        </w:rPr>
      </w:pPr>
      <w:r>
        <w:rPr>
          <w:rFonts w:ascii="Arial" w:hAnsi="Arial" w:cs="Arial"/>
          <w:bCs/>
          <w:lang w:val="en-US"/>
        </w:rPr>
        <w:t>Website</w:t>
      </w:r>
    </w:p>
    <w:p>
      <w:pPr>
        <w:spacing w:before="120"/>
        <w:jc w:val="both"/>
        <w:rPr>
          <w:rFonts w:ascii="Arial" w:hAnsi="Arial" w:cs="Arial"/>
          <w:bCs/>
          <w:lang w:val="en-US"/>
        </w:rPr>
      </w:pPr>
    </w:p>
    <w:p>
      <w:pPr>
        <w:spacing w:before="120"/>
        <w:jc w:val="both"/>
        <w:rPr>
          <w:rFonts w:ascii="Arial" w:hAnsi="Arial" w:cs="Arial"/>
          <w:b/>
          <w:bCs/>
        </w:rPr>
      </w:pPr>
      <w:r>
        <w:rPr>
          <w:rFonts w:ascii="Arial" w:hAnsi="Arial" w:cs="Arial"/>
          <w:b/>
          <w:bCs/>
        </w:rPr>
        <w:t>[INSERT OPERATING TIMES OF EAP PROVIDER]</w:t>
      </w:r>
    </w:p>
    <w:p>
      <w:pPr>
        <w:spacing w:before="120"/>
        <w:jc w:val="both"/>
        <w:rPr>
          <w:rFonts w:ascii="Arial" w:hAnsi="Arial" w:cs="Arial"/>
          <w:bCs/>
          <w:lang w:val="en-US"/>
        </w:rPr>
      </w:pPr>
    </w:p>
    <w:p>
      <w:pPr>
        <w:spacing w:before="120"/>
        <w:jc w:val="both"/>
        <w:rPr>
          <w:rFonts w:ascii="Arial" w:hAnsi="Arial" w:cs="Arial"/>
          <w:bCs/>
          <w:lang w:val="en-US"/>
        </w:rPr>
      </w:pPr>
      <w:r>
        <w:rPr>
          <w:rFonts w:ascii="Arial" w:hAnsi="Arial" w:cs="Arial"/>
          <w:b/>
          <w:bCs/>
        </w:rPr>
        <w:t>[INSERT EAP PROVIDER]</w:t>
      </w:r>
      <w:r>
        <w:rPr>
          <w:rFonts w:ascii="Arial" w:hAnsi="Arial" w:cs="Arial"/>
          <w:bCs/>
          <w:lang w:val="en-US"/>
        </w:rPr>
        <w:t xml:space="preserve"> is bound by the </w:t>
      </w:r>
      <w:r>
        <w:rPr>
          <w:rFonts w:ascii="Arial" w:hAnsi="Arial" w:cs="Arial"/>
          <w:bCs/>
          <w:i/>
          <w:lang w:val="en-US"/>
        </w:rPr>
        <w:t>Privacy Act 1988</w:t>
      </w:r>
      <w:r>
        <w:rPr>
          <w:rFonts w:ascii="Arial" w:hAnsi="Arial" w:cs="Arial"/>
          <w:bCs/>
          <w:lang w:val="en-US"/>
        </w:rPr>
        <w:t xml:space="preserve"> (</w:t>
      </w:r>
      <w:proofErr w:type="spellStart"/>
      <w:r>
        <w:rPr>
          <w:rFonts w:ascii="Arial" w:hAnsi="Arial" w:cs="Arial"/>
          <w:bCs/>
          <w:lang w:val="en-US"/>
        </w:rPr>
        <w:t>Cth</w:t>
      </w:r>
      <w:proofErr w:type="spellEnd"/>
      <w:r>
        <w:rPr>
          <w:rFonts w:ascii="Arial" w:hAnsi="Arial" w:cs="Arial"/>
          <w:bCs/>
          <w:lang w:val="en-US"/>
        </w:rPr>
        <w:t xml:space="preserve">) and the </w:t>
      </w:r>
      <w:r>
        <w:rPr>
          <w:rFonts w:ascii="Arial" w:hAnsi="Arial" w:cs="Arial"/>
          <w:bCs/>
          <w:i/>
          <w:lang w:val="en-US"/>
        </w:rPr>
        <w:t xml:space="preserve">Health Records Act 2001 </w:t>
      </w:r>
      <w:r>
        <w:rPr>
          <w:rFonts w:ascii="Arial" w:hAnsi="Arial" w:cs="Arial"/>
          <w:bCs/>
          <w:lang w:val="en-US"/>
        </w:rPr>
        <w:t>(Vic).</w:t>
      </w:r>
    </w:p>
    <w:p>
      <w:pPr>
        <w:spacing w:before="120"/>
        <w:jc w:val="both"/>
        <w:rPr>
          <w:rFonts w:ascii="Arial" w:hAnsi="Arial" w:cs="Arial"/>
          <w:b/>
          <w:bCs/>
        </w:rPr>
      </w:pPr>
      <w:r>
        <w:rPr>
          <w:rFonts w:ascii="Arial" w:hAnsi="Arial" w:cs="Arial"/>
          <w:b/>
          <w:bCs/>
        </w:rPr>
        <w:t>[INSERT ANY OTHER RELEVANT LEGISLATION IF BASED IN STATES OTHER THAN VICTORIA]</w:t>
      </w:r>
    </w:p>
    <w:p>
      <w:pPr>
        <w:spacing w:before="120"/>
        <w:jc w:val="both"/>
        <w:rPr>
          <w:rFonts w:ascii="Arial" w:hAnsi="Arial" w:cs="Arial"/>
          <w:bCs/>
        </w:rPr>
      </w:pPr>
    </w:p>
    <w:p>
      <w:pPr>
        <w:pStyle w:val="Heading2"/>
        <w:rPr>
          <w:rFonts w:ascii="Arial" w:hAnsi="Arial" w:cs="Arial"/>
        </w:rPr>
      </w:pPr>
      <w:r>
        <w:rPr>
          <w:rFonts w:ascii="Arial" w:hAnsi="Arial" w:cs="Arial"/>
          <w:lang w:val="en-GB"/>
        </w:rPr>
        <w:t>5</w:t>
      </w:r>
      <w:r>
        <w:rPr>
          <w:rFonts w:ascii="Arial" w:hAnsi="Arial" w:cs="Arial"/>
          <w:lang w:val="en-GB"/>
        </w:rPr>
        <w:tab/>
        <w:t>POLICY REVIEW</w:t>
      </w:r>
    </w:p>
    <w:p>
      <w:pPr>
        <w:rPr>
          <w:rFonts w:ascii="Arial" w:hAnsi="Arial" w:cs="Arial"/>
          <w:b/>
          <w:bCs/>
          <w:lang w:val="en-GB"/>
        </w:rPr>
      </w:pPr>
      <w:r>
        <w:rPr>
          <w:rFonts w:ascii="Arial" w:hAnsi="Arial" w:cs="Arial"/>
          <w:b/>
          <w:bCs/>
        </w:rPr>
        <w:t xml:space="preserve">[INSERT COMPANY NAME] </w:t>
      </w:r>
      <w:r>
        <w:rPr>
          <w:rFonts w:ascii="Arial" w:hAnsi="Arial" w:cs="Arial"/>
          <w:bCs/>
          <w:lang w:val="en-GB"/>
        </w:rPr>
        <w:t>may make changes to this policy from time to time to improve the effectiveness of its operation.</w:t>
      </w:r>
      <w:r>
        <w:rPr>
          <w:rFonts w:ascii="Arial" w:hAnsi="Arial" w:cs="Arial"/>
          <w:b/>
          <w:bCs/>
          <w:lang w:val="en-GB"/>
        </w:rPr>
        <w:t xml:space="preserve"> </w:t>
      </w:r>
    </w:p>
    <w:p>
      <w:pPr>
        <w:spacing w:before="120"/>
        <w:jc w:val="both"/>
        <w:rPr>
          <w:rFonts w:ascii="Arial" w:hAnsi="Arial" w:cs="Arial"/>
          <w:bCs/>
          <w:i/>
          <w:lang w:val="en-GB"/>
        </w:rPr>
      </w:pPr>
    </w:p>
    <w:p>
      <w:pPr>
        <w:spacing w:before="120"/>
        <w:jc w:val="both"/>
        <w:rPr>
          <w:rFonts w:ascii="Arial" w:hAnsi="Arial" w:cs="Arial"/>
          <w:bCs/>
          <w:i/>
          <w:lang w:val="en-GB"/>
        </w:rPr>
      </w:pPr>
    </w:p>
    <w:p>
      <w:pPr>
        <w:pStyle w:val="BodyText"/>
        <w:rPr>
          <w:rFonts w:ascii="Arial" w:hAnsi="Arial" w:cs="Arial"/>
        </w:rPr>
      </w:pPr>
      <w:r>
        <w:rPr>
          <w:rFonts w:ascii="Arial" w:eastAsiaTheme="majorEastAsia" w:hAnsi="Arial" w:cs="Arial"/>
          <w:color w:val="005EB8" w:themeColor="accent2"/>
          <w:sz w:val="24"/>
          <w:szCs w:val="26"/>
        </w:rPr>
        <w:t>WORKPLACE PARTICIPANT 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p>
      <w:pPr>
        <w:rPr>
          <w:rFonts w:ascii="Arial" w:hAnsi="Arial" w:cs="Arial"/>
          <w:lang w:val="en-GB"/>
        </w:rPr>
      </w:pPr>
    </w:p>
    <w:p>
      <w:pPr>
        <w:rPr>
          <w:rFonts w:ascii="Arial" w:hAnsi="Arial" w:cs="Arial"/>
          <w:lang w:val="en-GB"/>
        </w:rPr>
      </w:pPr>
    </w:p>
    <w:p>
      <w:pPr>
        <w:spacing w:before="120"/>
        <w:jc w:val="both"/>
        <w:rPr>
          <w:rFonts w:ascii="Arial" w:hAnsi="Arial" w:cs="Arial"/>
          <w:bCs/>
          <w:i/>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Employee Assistance Programme (EAP)</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FD8789E" wp14:editId="2E984DFE">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A2E"/>
    <w:multiLevelType w:val="hybridMultilevel"/>
    <w:tmpl w:val="B8C01D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C4742C"/>
    <w:multiLevelType w:val="hybridMultilevel"/>
    <w:tmpl w:val="0396F338"/>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305E6B"/>
    <w:multiLevelType w:val="hybridMultilevel"/>
    <w:tmpl w:val="F1CCB756"/>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831847"/>
    <w:multiLevelType w:val="hybridMultilevel"/>
    <w:tmpl w:val="0796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62CA1"/>
    <w:multiLevelType w:val="hybridMultilevel"/>
    <w:tmpl w:val="C95C610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7"/>
  </w:num>
  <w:num w:numId="3">
    <w:abstractNumId w:val="10"/>
  </w:num>
  <w:num w:numId="4">
    <w:abstractNumId w:val="1"/>
  </w:num>
  <w:num w:numId="5">
    <w:abstractNumId w:val="2"/>
  </w:num>
  <w:num w:numId="6">
    <w:abstractNumId w:val="4"/>
  </w:num>
  <w:num w:numId="7">
    <w:abstractNumId w:val="6"/>
  </w:num>
  <w:num w:numId="8">
    <w:abstractNumId w:val="15"/>
  </w:num>
  <w:num w:numId="9">
    <w:abstractNumId w:val="14"/>
  </w:num>
  <w:num w:numId="10">
    <w:abstractNumId w:val="5"/>
  </w:num>
  <w:num w:numId="11">
    <w:abstractNumId w:val="8"/>
  </w:num>
  <w:num w:numId="12">
    <w:abstractNumId w:val="16"/>
  </w:num>
  <w:num w:numId="13">
    <w:abstractNumId w:val="0"/>
  </w:num>
  <w:num w:numId="14">
    <w:abstractNumId w:val="11"/>
  </w:num>
  <w:num w:numId="15">
    <w:abstractNumId w:val="3"/>
  </w:num>
  <w:num w:numId="16">
    <w:abstractNumId w:val="9"/>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53"/>
    <w:rsid w:val="00003826"/>
    <w:rsid w:val="000135F5"/>
    <w:rsid w:val="000669ED"/>
    <w:rsid w:val="00080BA6"/>
    <w:rsid w:val="00084220"/>
    <w:rsid w:val="000A62DE"/>
    <w:rsid w:val="000B191E"/>
    <w:rsid w:val="000C6A20"/>
    <w:rsid w:val="001905B2"/>
    <w:rsid w:val="00191FC7"/>
    <w:rsid w:val="001E4D71"/>
    <w:rsid w:val="001E72B8"/>
    <w:rsid w:val="0020442B"/>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1191"/>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B63"/>
    <w:rsid w:val="00C87F52"/>
    <w:rsid w:val="00C90EB9"/>
    <w:rsid w:val="00CA70AC"/>
    <w:rsid w:val="00CB661F"/>
    <w:rsid w:val="00CF723E"/>
    <w:rsid w:val="00CF76F8"/>
    <w:rsid w:val="00D04CA5"/>
    <w:rsid w:val="00D04CCD"/>
    <w:rsid w:val="00D2257D"/>
    <w:rsid w:val="00D317C8"/>
    <w:rsid w:val="00D34A70"/>
    <w:rsid w:val="00D4139B"/>
    <w:rsid w:val="00D47553"/>
    <w:rsid w:val="00D51F4C"/>
    <w:rsid w:val="00D84524"/>
    <w:rsid w:val="00DD03C4"/>
    <w:rsid w:val="00DF0D6A"/>
    <w:rsid w:val="00DF1B43"/>
    <w:rsid w:val="00E00AA3"/>
    <w:rsid w:val="00E56C55"/>
    <w:rsid w:val="00E954E9"/>
    <w:rsid w:val="00EA2F09"/>
    <w:rsid w:val="00ED1E27"/>
    <w:rsid w:val="00EE648B"/>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CEDC720-1750-4AD8-9EE6-C7BB4341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D47553"/>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766</Words>
  <Characters>4367</Characters>
  <DocSecurity>0</DocSecurity>
  <Lines>36</Lines>
  <Paragraphs>10</Paragraphs>
  <ScaleCrop>false</ScaleCrop>
  <HeadingPairs>
    <vt:vector size="2" baseType="variant">
      <vt:variant>
        <vt:lpstr>Title</vt:lpstr>
      </vt:variant>
      <vt:variant>
        <vt:i4>1</vt:i4>
      </vt:variant>
    </vt:vector>
  </HeadingPairs>
  <LinksUpToDate>false</LinksUpToDate>
  <CharactersWithSpaces>5123</CharactersWithSpaces>
  <SharedDoc>false</SharedDoc>
  <HyperlinksChanged>false</HyperlinksChanged>
</Properties>
</file>