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BodyText"/>
        <w:rPr>
          <w:rFonts w:ascii="Arial" w:eastAsiaTheme="majorEastAsia" w:hAnsi="Arial" w:cs="Arial"/>
          <w:b/>
          <w:bCs/>
          <w:color w:val="00184E" w:themeColor="accent1" w:themeShade="BF"/>
          <w:sz w:val="28"/>
          <w:szCs w:val="32"/>
        </w:rPr>
      </w:pPr>
      <w:r>
        <w:rPr>
          <w:rFonts w:ascii="Arial" w:eastAsiaTheme="majorEastAsia" w:hAnsi="Arial" w:cs="Arial"/>
          <w:b/>
          <w:bCs/>
          <w:color w:val="00184E" w:themeColor="accent1" w:themeShade="BF"/>
          <w:sz w:val="28"/>
          <w:szCs w:val="32"/>
        </w:rPr>
        <w:t xml:space="preserve">RECRUITMENT - PRIVACY COLLECTION STATEMENT </w:t>
      </w:r>
    </w:p>
    <w:p>
      <w:pPr>
        <w:tabs>
          <w:tab w:val="left" w:pos="7437"/>
        </w:tabs>
        <w:spacing w:before="120" w:line="276" w:lineRule="auto"/>
        <w:jc w:val="both"/>
        <w:rPr>
          <w:rFonts w:ascii="Arial" w:hAnsi="Arial" w:cs="Arial"/>
          <w:b/>
          <w:bCs/>
          <w:sz w:val="22"/>
          <w:szCs w:val="22"/>
        </w:rPr>
      </w:pPr>
      <w:r>
        <w:rPr>
          <w:rFonts w:ascii="Arial" w:hAnsi="Arial" w:cs="Arial"/>
        </w:rPr>
        <w:t>The exact format and contents of this template will vary according to the organisation. Therefore, the following template can be used as guide and relevant changes made accordingly. However, any wording changes, other than those to insert a company or a person’s name(s), may change the context, meaning or purpose of the template and we recommend you receive advice from our Workplace Relations Consultants prior to making such changes.</w:t>
      </w: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3380"/>
        </w:tabs>
        <w:spacing w:before="120"/>
        <w:jc w:val="both"/>
        <w:rPr>
          <w:rFonts w:ascii="Arial" w:hAnsi="Arial" w:cs="Arial"/>
          <w:b/>
          <w:bCs/>
          <w:sz w:val="22"/>
          <w:szCs w:val="22"/>
        </w:rPr>
      </w:pPr>
    </w:p>
    <w:p>
      <w:pPr>
        <w:tabs>
          <w:tab w:val="left" w:pos="3380"/>
        </w:tabs>
        <w:spacing w:before="120"/>
        <w:jc w:val="both"/>
        <w:rPr>
          <w:rFonts w:ascii="Arial" w:hAnsi="Arial" w:cs="Arial"/>
          <w:b/>
          <w:bCs/>
          <w:sz w:val="22"/>
          <w:szCs w:val="22"/>
        </w:rPr>
      </w:pPr>
    </w:p>
    <w:p>
      <w:pPr>
        <w:tabs>
          <w:tab w:val="left" w:pos="3380"/>
        </w:tabs>
        <w:spacing w:before="120"/>
        <w:jc w:val="both"/>
        <w:rPr>
          <w:rFonts w:ascii="Arial" w:hAnsi="Arial" w:cs="Arial"/>
          <w:b/>
          <w:bCs/>
          <w:sz w:val="22"/>
          <w:szCs w:val="22"/>
        </w:rPr>
      </w:pPr>
    </w:p>
    <w:p>
      <w:pPr>
        <w:tabs>
          <w:tab w:val="left" w:pos="3380"/>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bookmarkStart w:id="0" w:name="_GoBack"/>
      <w:bookmarkEnd w:id="0"/>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pStyle w:val="Heading2"/>
        <w:rPr>
          <w:rFonts w:ascii="Arial" w:hAnsi="Arial" w:cs="Arial"/>
        </w:rPr>
      </w:pPr>
      <w:r>
        <w:rPr>
          <w:rFonts w:ascii="Arial" w:hAnsi="Arial" w:cs="Arial"/>
        </w:rPr>
        <w:t>Contacting the Victorian Chamber of Commerce and Industry</w:t>
      </w:r>
    </w:p>
    <w:p>
      <w:pPr>
        <w:pStyle w:val="DisclaimerHeading"/>
        <w:spacing w:line="276" w:lineRule="auto"/>
        <w:rPr>
          <w:rFonts w:ascii="Arial" w:hAnsi="Arial" w:cs="Arial"/>
          <w:b w:val="0"/>
          <w:sz w:val="20"/>
          <w:szCs w:val="20"/>
        </w:rPr>
      </w:pPr>
      <w:r>
        <w:rPr>
          <w:rFonts w:ascii="Arial" w:hAnsi="Arial" w:cs="Arial"/>
          <w:b w:val="0"/>
          <w:sz w:val="20"/>
          <w:szCs w:val="20"/>
        </w:rPr>
        <w:t xml:space="preserve">The Victorian Chamber’s team of experienced workplace relations advisors can assist members with a range of employment, human resources and industrial relations issues.  </w:t>
      </w:r>
    </w:p>
    <w:p>
      <w:pPr>
        <w:pStyle w:val="DisclaimerHeading"/>
        <w:spacing w:line="276" w:lineRule="auto"/>
        <w:rPr>
          <w:rFonts w:ascii="Arial" w:hAnsi="Arial" w:cs="Arial"/>
          <w:b w:val="0"/>
          <w:sz w:val="20"/>
          <w:szCs w:val="20"/>
        </w:rPr>
      </w:pPr>
      <w:r>
        <w:rPr>
          <w:rFonts w:ascii="Arial" w:hAnsi="Arial" w:cs="Arial"/>
          <w:b w:val="0"/>
          <w:sz w:val="20"/>
          <w:szCs w:val="20"/>
        </w:rPr>
        <w:t xml:space="preserve">Our team of consultants can also provide assistance to both members and non-members on a range of more complex matters for a fee-for-service. Our consultants can, among other things, provide training to employees, conduct investigations and provide representation at proceedings at the Fair Work Commission. </w:t>
      </w:r>
    </w:p>
    <w:p>
      <w:pPr>
        <w:pStyle w:val="DisclaimerHeading"/>
        <w:spacing w:line="276" w:lineRule="auto"/>
        <w:rPr>
          <w:rFonts w:ascii="Arial" w:hAnsi="Arial" w:cs="Arial"/>
        </w:rPr>
      </w:pPr>
      <w:r>
        <w:rPr>
          <w:rFonts w:ascii="Arial" w:hAnsi="Arial" w:cs="Arial"/>
          <w:b w:val="0"/>
          <w:sz w:val="20"/>
          <w:szCs w:val="20"/>
        </w:rPr>
        <w:t xml:space="preserve">For assistance or more information, please contact the Workplace Relations Advice Line on </w:t>
      </w:r>
      <w:r>
        <w:rPr>
          <w:rFonts w:ascii="Arial" w:hAnsi="Arial" w:cs="Arial"/>
          <w:sz w:val="20"/>
          <w:szCs w:val="20"/>
        </w:rPr>
        <w:t>(03) 8662 5222</w:t>
      </w:r>
      <w:r>
        <w:rPr>
          <w:rFonts w:ascii="Arial" w:hAnsi="Arial" w:cs="Arial"/>
          <w:sz w:val="20"/>
          <w:szCs w:val="20"/>
        </w:rPr>
        <w:t>.</w:t>
      </w:r>
    </w:p>
    <w:p>
      <w:pPr>
        <w:spacing w:after="0"/>
        <w:jc w:val="both"/>
        <w:rPr>
          <w:rFonts w:ascii="Arial" w:hAnsi="Arial" w:cs="Arial"/>
          <w:b/>
          <w:bCs/>
          <w:sz w:val="16"/>
          <w:szCs w:val="16"/>
        </w:rPr>
      </w:pPr>
      <w:r>
        <w:rPr>
          <w:rFonts w:ascii="Arial" w:hAnsi="Arial" w:cs="Arial"/>
          <w:b/>
          <w:bCs/>
          <w:sz w:val="16"/>
          <w:szCs w:val="16"/>
        </w:rPr>
        <w:t xml:space="preserve">Disclaimer </w:t>
      </w:r>
    </w:p>
    <w:p>
      <w:pPr>
        <w:spacing w:after="0"/>
        <w:jc w:val="both"/>
        <w:rPr>
          <w:rFonts w:ascii="Arial" w:hAnsi="Arial" w:cs="Arial"/>
          <w:sz w:val="16"/>
          <w:szCs w:val="16"/>
        </w:rPr>
      </w:pPr>
      <w:r>
        <w:rPr>
          <w:rFonts w:ascii="Arial" w:hAnsi="Arial" w:cs="Arial"/>
          <w:sz w:val="16"/>
          <w:szCs w:val="16"/>
        </w:rPr>
        <w:t>The information contained in this document has been prepared by the Victorian Chamber of Commerce and Industry in this format for the convenience and benefit of its members and is provided as a source of information only. The Victorian Chamber does not accept responsibility for the accuracy of the information or its relevance or applicability in particular circumstances. The information does not constitute, and should not be relied on, as legal or other professional advice about the content and does not reflect the opinion of the Victorian Chamber, its employees or agents. The Victorian Chamber and its employees, officers, authors or agents expressly disclaim all and any liability to any person, whether a member of the Victorian Chamber or not, in respect of any action or decision to act or not act which is taken in reliance, whether partially or wholly, on the information in this communication. Without limiting the generality of this disclaimer, no responsibility or liability is accepted for any losses incurred in contract, tort, negligence, or any other cause of action, or for any consequential or other forms of loss. If you are uncertain about the application of this information in your own circumstances you should obtain specific advice.</w:t>
      </w:r>
    </w:p>
    <w:p>
      <w:pPr>
        <w:widowControl w:val="0"/>
        <w:spacing w:before="120"/>
        <w:jc w:val="both"/>
        <w:rPr>
          <w:rFonts w:ascii="Arial" w:eastAsia="Times New Roman" w:hAnsi="Arial" w:cs="Arial"/>
        </w:rPr>
      </w:pPr>
      <w:r>
        <w:rPr>
          <w:rFonts w:ascii="Arial" w:eastAsia="Times New Roman" w:hAnsi="Arial" w:cs="Arial"/>
        </w:rPr>
        <w:lastRenderedPageBreak/>
        <w:t xml:space="preserve">In accordance with the </w:t>
      </w:r>
      <w:r>
        <w:rPr>
          <w:rFonts w:ascii="Arial" w:eastAsia="Times New Roman" w:hAnsi="Arial" w:cs="Arial"/>
          <w:i/>
        </w:rPr>
        <w:t>Australian Privacy Principles</w:t>
      </w:r>
      <w:r>
        <w:rPr>
          <w:rFonts w:ascii="Arial" w:eastAsia="Times New Roman" w:hAnsi="Arial" w:cs="Arial"/>
        </w:rPr>
        <w:t>, the following information is provided:</w:t>
      </w:r>
    </w:p>
    <w:p>
      <w:pPr>
        <w:widowControl w:val="0"/>
        <w:spacing w:before="120"/>
        <w:jc w:val="both"/>
        <w:rPr>
          <w:rFonts w:ascii="Arial" w:eastAsia="Times New Roman" w:hAnsi="Arial" w:cs="Arial"/>
        </w:rPr>
      </w:pPr>
    </w:p>
    <w:p>
      <w:pPr>
        <w:widowControl w:val="0"/>
        <w:spacing w:before="120"/>
        <w:jc w:val="both"/>
        <w:rPr>
          <w:rFonts w:ascii="Arial" w:eastAsia="Times New Roman" w:hAnsi="Arial" w:cs="Arial"/>
        </w:rPr>
      </w:pPr>
      <w:r>
        <w:rPr>
          <w:rFonts w:ascii="Arial" w:eastAsia="Times New Roman" w:hAnsi="Arial" w:cs="Arial"/>
        </w:rPr>
        <w:t xml:space="preserve">The organisation collecting your personal information (if applicable) is </w:t>
      </w:r>
      <w:r>
        <w:rPr>
          <w:rFonts w:ascii="Arial" w:hAnsi="Arial" w:cs="Arial"/>
          <w:b/>
          <w:color w:val="012169" w:themeColor="accent1"/>
        </w:rPr>
        <w:t>[INSERT COMPANY NAME]</w:t>
      </w:r>
      <w:r>
        <w:rPr>
          <w:rFonts w:ascii="Arial" w:hAnsi="Arial" w:cs="Arial"/>
          <w:color w:val="012169" w:themeColor="accent1"/>
        </w:rPr>
        <w:t xml:space="preserve"> </w:t>
      </w:r>
      <w:r>
        <w:rPr>
          <w:rFonts w:ascii="Arial" w:eastAsia="Times New Roman" w:hAnsi="Arial" w:cs="Arial"/>
        </w:rPr>
        <w:t xml:space="preserve">which can be contacted by telephone on </w:t>
      </w:r>
      <w:r>
        <w:rPr>
          <w:rFonts w:ascii="Arial" w:hAnsi="Arial" w:cs="Arial"/>
          <w:b/>
          <w:color w:val="012169" w:themeColor="accent1"/>
        </w:rPr>
        <w:t>[INSERT PHONE NUMBER]</w:t>
      </w:r>
      <w:r>
        <w:rPr>
          <w:rFonts w:ascii="Arial" w:eastAsia="Times New Roman" w:hAnsi="Arial" w:cs="Arial"/>
        </w:rPr>
        <w:t xml:space="preserve">, by email at </w:t>
      </w:r>
      <w:r>
        <w:rPr>
          <w:rFonts w:ascii="Arial" w:hAnsi="Arial" w:cs="Arial"/>
          <w:b/>
          <w:color w:val="012169" w:themeColor="accent1"/>
        </w:rPr>
        <w:t>[INSERT COMPANY EMAIL ADDRESS]</w:t>
      </w:r>
      <w:r>
        <w:rPr>
          <w:rFonts w:ascii="Arial" w:eastAsia="Times New Roman" w:hAnsi="Arial" w:cs="Arial"/>
        </w:rPr>
        <w:t xml:space="preserve">, or in writing to </w:t>
      </w:r>
      <w:r>
        <w:rPr>
          <w:rFonts w:ascii="Arial" w:hAnsi="Arial" w:cs="Arial"/>
          <w:b/>
          <w:color w:val="012169" w:themeColor="accent1"/>
        </w:rPr>
        <w:t>[INSERT COMPANY NAME, ADDRESSEE, ADDRESS]</w:t>
      </w:r>
      <w:r>
        <w:rPr>
          <w:rFonts w:ascii="Arial" w:hAnsi="Arial" w:cs="Arial"/>
        </w:rPr>
        <w:t>.</w:t>
      </w:r>
      <w:r>
        <w:rPr>
          <w:rFonts w:ascii="Arial" w:eastAsia="Times New Roman" w:hAnsi="Arial" w:cs="Arial"/>
        </w:rPr>
        <w:t xml:space="preserve">  </w:t>
      </w:r>
    </w:p>
    <w:p>
      <w:pPr>
        <w:widowControl w:val="0"/>
        <w:spacing w:before="120"/>
        <w:jc w:val="both"/>
        <w:rPr>
          <w:rFonts w:ascii="Arial" w:eastAsia="Times New Roman" w:hAnsi="Arial" w:cs="Arial"/>
        </w:rPr>
      </w:pPr>
    </w:p>
    <w:p>
      <w:pPr>
        <w:pStyle w:val="Heading2"/>
        <w:rPr>
          <w:rStyle w:val="IntenseReference"/>
          <w:rFonts w:ascii="Arial" w:hAnsi="Arial" w:cs="Arial"/>
          <w:b w:val="0"/>
          <w:bCs w:val="0"/>
          <w:smallCaps w:val="0"/>
          <w:color w:val="005EB8" w:themeColor="accent2"/>
          <w:spacing w:val="0"/>
        </w:rPr>
      </w:pPr>
      <w:r>
        <w:rPr>
          <w:rStyle w:val="IntenseReference"/>
          <w:rFonts w:ascii="Arial" w:hAnsi="Arial" w:cs="Arial"/>
          <w:b w:val="0"/>
          <w:bCs w:val="0"/>
          <w:smallCaps w:val="0"/>
          <w:color w:val="005EB8" w:themeColor="accent2"/>
          <w:spacing w:val="0"/>
        </w:rPr>
        <w:t>Access</w:t>
      </w:r>
    </w:p>
    <w:p>
      <w:pPr>
        <w:widowControl w:val="0"/>
        <w:spacing w:before="120"/>
        <w:jc w:val="both"/>
        <w:rPr>
          <w:rFonts w:ascii="Arial" w:eastAsia="Times New Roman" w:hAnsi="Arial" w:cs="Arial"/>
        </w:rPr>
      </w:pPr>
      <w:r>
        <w:rPr>
          <w:rFonts w:ascii="Arial" w:eastAsia="Times New Roman" w:hAnsi="Arial" w:cs="Arial"/>
        </w:rPr>
        <w:t>You may request access to your personal information that we have collected through recruitment.</w:t>
      </w:r>
    </w:p>
    <w:p>
      <w:pPr>
        <w:widowControl w:val="0"/>
        <w:spacing w:before="120"/>
        <w:jc w:val="both"/>
        <w:outlineLvl w:val="4"/>
        <w:rPr>
          <w:rFonts w:ascii="Arial" w:eastAsia="Times New Roman" w:hAnsi="Arial" w:cs="Arial"/>
        </w:rPr>
      </w:pPr>
    </w:p>
    <w:p>
      <w:pPr>
        <w:pStyle w:val="Heading2"/>
        <w:rPr>
          <w:rFonts w:ascii="Arial" w:eastAsia="Times New Roman" w:hAnsi="Arial" w:cs="Arial"/>
        </w:rPr>
      </w:pPr>
      <w:r>
        <w:rPr>
          <w:rFonts w:ascii="Arial" w:eastAsia="Times New Roman" w:hAnsi="Arial" w:cs="Arial"/>
        </w:rPr>
        <w:t>Purpose</w:t>
      </w:r>
    </w:p>
    <w:p>
      <w:pPr>
        <w:widowControl w:val="0"/>
        <w:spacing w:before="120"/>
        <w:jc w:val="both"/>
        <w:rPr>
          <w:rFonts w:ascii="Arial" w:eastAsia="Times New Roman" w:hAnsi="Arial" w:cs="Arial"/>
        </w:rPr>
      </w:pPr>
      <w:r>
        <w:rPr>
          <w:rFonts w:ascii="Arial" w:eastAsia="Times New Roman" w:hAnsi="Arial" w:cs="Arial"/>
        </w:rPr>
        <w:t xml:space="preserve">The primary purpose for the collection of your personal information is to consider you for employment with </w:t>
      </w:r>
      <w:r>
        <w:rPr>
          <w:rFonts w:ascii="Arial" w:hAnsi="Arial" w:cs="Arial"/>
          <w:b/>
          <w:color w:val="012169" w:themeColor="accent1"/>
        </w:rPr>
        <w:t>[INSERT COMPANY NAME]</w:t>
      </w:r>
      <w:r>
        <w:rPr>
          <w:rFonts w:ascii="Arial" w:eastAsia="Times New Roman" w:hAnsi="Arial" w:cs="Arial"/>
        </w:rPr>
        <w:t xml:space="preserve">, both now and at any time in the future. This information will be collected </w:t>
      </w:r>
      <w:r>
        <w:rPr>
          <w:rFonts w:ascii="Arial" w:eastAsia="Times New Roman" w:hAnsi="Arial" w:cs="Arial"/>
          <w:color w:val="012169" w:themeColor="accent1"/>
        </w:rPr>
        <w:t xml:space="preserve">via </w:t>
      </w:r>
      <w:r>
        <w:rPr>
          <w:rFonts w:ascii="Arial" w:hAnsi="Arial" w:cs="Arial"/>
          <w:b/>
          <w:color w:val="012169" w:themeColor="accent1"/>
        </w:rPr>
        <w:t>[INSERT METHOD OF COLLECTION e.g. written correspondence]</w:t>
      </w:r>
      <w:r>
        <w:rPr>
          <w:rFonts w:ascii="Arial" w:hAnsi="Arial" w:cs="Arial"/>
        </w:rPr>
        <w:t xml:space="preserve"> </w:t>
      </w:r>
      <w:r>
        <w:rPr>
          <w:rFonts w:ascii="Arial" w:eastAsia="Times New Roman" w:hAnsi="Arial" w:cs="Arial"/>
        </w:rPr>
        <w:t xml:space="preserve">and is stored </w:t>
      </w:r>
      <w:r>
        <w:rPr>
          <w:rFonts w:ascii="Arial" w:hAnsi="Arial" w:cs="Arial"/>
          <w:b/>
          <w:color w:val="012169" w:themeColor="accent1"/>
        </w:rPr>
        <w:t>[INSERT STORAGE METHOD/LOCATION, e.g. electronically]</w:t>
      </w:r>
      <w:r>
        <w:rPr>
          <w:rFonts w:ascii="Arial" w:hAnsi="Arial" w:cs="Arial"/>
        </w:rPr>
        <w:t>.</w:t>
      </w:r>
    </w:p>
    <w:p>
      <w:pPr>
        <w:widowControl w:val="0"/>
        <w:spacing w:before="120"/>
        <w:jc w:val="both"/>
        <w:rPr>
          <w:rFonts w:ascii="Arial" w:eastAsia="Times New Roman" w:hAnsi="Arial" w:cs="Arial"/>
        </w:rPr>
      </w:pPr>
    </w:p>
    <w:p>
      <w:pPr>
        <w:pStyle w:val="Heading2"/>
        <w:rPr>
          <w:rFonts w:ascii="Arial" w:eastAsia="Times New Roman" w:hAnsi="Arial" w:cs="Arial"/>
        </w:rPr>
      </w:pPr>
      <w:r>
        <w:rPr>
          <w:rFonts w:ascii="Arial" w:eastAsia="Times New Roman" w:hAnsi="Arial" w:cs="Arial"/>
        </w:rPr>
        <w:t>Disclosure</w:t>
      </w:r>
    </w:p>
    <w:p>
      <w:pPr>
        <w:widowControl w:val="0"/>
        <w:spacing w:before="120"/>
        <w:jc w:val="both"/>
        <w:rPr>
          <w:rFonts w:ascii="Arial" w:eastAsia="Times New Roman" w:hAnsi="Arial" w:cs="Arial"/>
        </w:rPr>
      </w:pPr>
      <w:r>
        <w:rPr>
          <w:rFonts w:ascii="Arial" w:eastAsia="Times New Roman" w:hAnsi="Arial" w:cs="Arial"/>
        </w:rPr>
        <w:t xml:space="preserve">Your personal information is not usually disclosed outside </w:t>
      </w:r>
      <w:r>
        <w:rPr>
          <w:rFonts w:ascii="Arial" w:hAnsi="Arial" w:cs="Arial"/>
          <w:b/>
          <w:color w:val="012169" w:themeColor="accent1"/>
        </w:rPr>
        <w:t>[INSERT COMPANY NAME]</w:t>
      </w:r>
      <w:r>
        <w:rPr>
          <w:rFonts w:ascii="Arial" w:eastAsia="Times New Roman" w:hAnsi="Arial" w:cs="Arial"/>
          <w:color w:val="012169" w:themeColor="accent1"/>
        </w:rPr>
        <w:t xml:space="preserve"> </w:t>
      </w:r>
      <w:r>
        <w:rPr>
          <w:rFonts w:ascii="Arial" w:eastAsia="Times New Roman" w:hAnsi="Arial" w:cs="Arial"/>
        </w:rPr>
        <w:t>for recruitment purposes.</w:t>
      </w:r>
    </w:p>
    <w:p>
      <w:pPr>
        <w:widowControl w:val="0"/>
        <w:spacing w:before="120"/>
        <w:jc w:val="both"/>
        <w:rPr>
          <w:rFonts w:ascii="Arial" w:hAnsi="Arial" w:cs="Arial"/>
          <w:b/>
        </w:rPr>
      </w:pPr>
      <w:r>
        <w:rPr>
          <w:rFonts w:ascii="Arial" w:hAnsi="Arial" w:cs="Arial"/>
          <w:b/>
        </w:rPr>
        <w:t>OR</w:t>
      </w:r>
    </w:p>
    <w:p>
      <w:pPr>
        <w:widowControl w:val="0"/>
        <w:spacing w:before="120"/>
        <w:jc w:val="both"/>
        <w:rPr>
          <w:rFonts w:ascii="Arial" w:eastAsia="Times New Roman" w:hAnsi="Arial" w:cs="Arial"/>
        </w:rPr>
      </w:pPr>
      <w:r>
        <w:rPr>
          <w:rFonts w:ascii="Arial" w:eastAsia="Times New Roman" w:hAnsi="Arial" w:cs="Arial"/>
        </w:rPr>
        <w:t>Your personal information is usually disclosed to the following organisations as part of our recruitment process:</w:t>
      </w:r>
    </w:p>
    <w:p>
      <w:pPr>
        <w:widowControl w:val="0"/>
        <w:spacing w:before="120"/>
        <w:jc w:val="both"/>
        <w:rPr>
          <w:rFonts w:ascii="Arial" w:hAnsi="Arial" w:cs="Arial"/>
          <w:b/>
          <w:color w:val="012169" w:themeColor="accent1"/>
        </w:rPr>
      </w:pPr>
      <w:r>
        <w:rPr>
          <w:rFonts w:ascii="Arial" w:hAnsi="Arial" w:cs="Arial"/>
          <w:b/>
          <w:color w:val="012169" w:themeColor="accent1"/>
        </w:rPr>
        <w:t>[INSERT ORGANISATIONS TO WHOM PERSONAL INFORMATION MAY USUALLY BE DISCLOSED]</w:t>
      </w:r>
    </w:p>
    <w:p>
      <w:pPr>
        <w:widowControl w:val="0"/>
        <w:tabs>
          <w:tab w:val="left" w:pos="0"/>
          <w:tab w:val="num" w:pos="720"/>
        </w:tabs>
        <w:spacing w:before="120"/>
        <w:jc w:val="both"/>
        <w:rPr>
          <w:rFonts w:ascii="Arial" w:eastAsia="Times New Roman" w:hAnsi="Arial" w:cs="Arial"/>
        </w:rPr>
      </w:pPr>
    </w:p>
    <w:p>
      <w:pPr>
        <w:pStyle w:val="Heading2"/>
        <w:rPr>
          <w:rFonts w:ascii="Arial" w:eastAsia="Times New Roman" w:hAnsi="Arial" w:cs="Arial"/>
        </w:rPr>
      </w:pPr>
      <w:r>
        <w:rPr>
          <w:rFonts w:ascii="Arial" w:eastAsia="Times New Roman" w:hAnsi="Arial" w:cs="Arial"/>
        </w:rPr>
        <w:t>Condition</w:t>
      </w:r>
    </w:p>
    <w:p>
      <w:pPr>
        <w:widowControl w:val="0"/>
        <w:spacing w:before="120"/>
        <w:jc w:val="both"/>
        <w:rPr>
          <w:rFonts w:ascii="Arial" w:eastAsia="Times New Roman" w:hAnsi="Arial" w:cs="Arial"/>
        </w:rPr>
      </w:pPr>
      <w:r>
        <w:rPr>
          <w:rFonts w:ascii="Arial" w:eastAsia="Times New Roman" w:hAnsi="Arial" w:cs="Arial"/>
        </w:rPr>
        <w:t xml:space="preserve">The main consequence of personal information not being provided is that we may not be able to consider you for employment with </w:t>
      </w:r>
      <w:r>
        <w:rPr>
          <w:rFonts w:ascii="Arial" w:hAnsi="Arial" w:cs="Arial"/>
          <w:b/>
          <w:color w:val="012169" w:themeColor="accent1"/>
        </w:rPr>
        <w:t>[INSERT COMPANY NAME]</w:t>
      </w:r>
      <w:r>
        <w:rPr>
          <w:rFonts w:ascii="Arial" w:hAnsi="Arial" w:cs="Arial"/>
        </w:rPr>
        <w:t>.</w:t>
      </w:r>
    </w:p>
    <w:p>
      <w:pPr>
        <w:widowControl w:val="0"/>
        <w:spacing w:before="120"/>
        <w:jc w:val="both"/>
        <w:outlineLvl w:val="4"/>
        <w:rPr>
          <w:rFonts w:ascii="Arial" w:eastAsia="Times New Roman" w:hAnsi="Arial" w:cs="Arial"/>
          <w:b/>
          <w:bCs/>
        </w:rPr>
      </w:pPr>
    </w:p>
    <w:p>
      <w:pPr>
        <w:pStyle w:val="Heading2"/>
        <w:rPr>
          <w:rFonts w:ascii="Arial" w:eastAsia="Times New Roman" w:hAnsi="Arial" w:cs="Arial"/>
        </w:rPr>
      </w:pPr>
      <w:r>
        <w:rPr>
          <w:rFonts w:ascii="Arial" w:eastAsia="Times New Roman" w:hAnsi="Arial" w:cs="Arial"/>
        </w:rPr>
        <w:t>Complaints</w:t>
      </w:r>
    </w:p>
    <w:p>
      <w:pPr>
        <w:widowControl w:val="0"/>
        <w:spacing w:before="120"/>
        <w:jc w:val="both"/>
        <w:rPr>
          <w:rFonts w:ascii="Arial" w:eastAsia="Times New Roman" w:hAnsi="Arial" w:cs="Arial"/>
        </w:rPr>
      </w:pPr>
      <w:r>
        <w:rPr>
          <w:rFonts w:ascii="Arial" w:eastAsia="Times New Roman" w:hAnsi="Arial" w:cs="Arial"/>
        </w:rPr>
        <w:t xml:space="preserve">In the case of a formal complaint about the use and/or handling of your information, </w:t>
      </w:r>
      <w:r>
        <w:rPr>
          <w:rFonts w:ascii="Arial" w:hAnsi="Arial" w:cs="Arial"/>
          <w:b/>
          <w:color w:val="012169" w:themeColor="accent1"/>
        </w:rPr>
        <w:t>[INSERT COMPANY NAME]</w:t>
      </w:r>
      <w:r>
        <w:rPr>
          <w:rFonts w:ascii="Arial" w:hAnsi="Arial" w:cs="Arial"/>
        </w:rPr>
        <w:t xml:space="preserve"> </w:t>
      </w:r>
      <w:r>
        <w:rPr>
          <w:rFonts w:ascii="Arial" w:eastAsia="Times New Roman" w:hAnsi="Arial" w:cs="Arial"/>
        </w:rPr>
        <w:t xml:space="preserve">will </w:t>
      </w:r>
      <w:r>
        <w:rPr>
          <w:rFonts w:ascii="Arial" w:hAnsi="Arial" w:cs="Arial"/>
          <w:b/>
          <w:color w:val="012169" w:themeColor="accent1"/>
        </w:rPr>
        <w:t>[TAKE ACTION, e.g. conduct a formal investigation and attempt to resolve the complaint]</w:t>
      </w:r>
      <w:r>
        <w:rPr>
          <w:rFonts w:ascii="Arial" w:hAnsi="Arial" w:cs="Arial"/>
        </w:rPr>
        <w:t>.</w:t>
      </w:r>
      <w:r>
        <w:rPr>
          <w:rFonts w:ascii="Arial" w:eastAsia="Times New Roman" w:hAnsi="Arial" w:cs="Arial"/>
        </w:rPr>
        <w:t xml:space="preserve"> For more information, you may also contact the Office of the Australian Information Commissioner on 1300 363 992. </w:t>
      </w:r>
    </w:p>
    <w:sectPr>
      <w:headerReference w:type="default" r:id="rId8"/>
      <w:footerReference w:type="default" r:id="rId9"/>
      <w:pgSz w:w="11900" w:h="16840"/>
      <w:pgMar w:top="2552" w:right="680" w:bottom="1134" w:left="680" w:header="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p/>
  </w:endnote>
  <w:endnote w:type="continuationSeparator" w:id="0">
    <w:p>
      <w:r>
        <w:continuationSeparator/>
      </w: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ato">
    <w:altName w:val="Calibri"/>
    <w:panose1 w:val="020F0502020204030203"/>
    <w:charset w:val="00"/>
    <w:family w:val="swiss"/>
    <w:pitch w:val="variable"/>
    <w:sig w:usb0="A00000AF" w:usb1="5000604B" w:usb2="00000000" w:usb3="00000000" w:csb0="00000093"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re Franklin">
    <w:altName w:val="Courier New"/>
    <w:panose1 w:val="00000500000000000000"/>
    <w:charset w:val="00"/>
    <w:family w:val="auto"/>
    <w:pitch w:val="variable"/>
    <w:sig w:usb0="20000007" w:usb1="00000000" w:usb2="00000000" w:usb3="00000000" w:csb0="00000193" w:csb1="00000000"/>
  </w:font>
  <w:font w:name="Bebas Neue">
    <w:altName w:val="Times New Roman"/>
    <w:charset w:val="00"/>
    <w:family w:val="auto"/>
    <w:pitch w:val="variable"/>
    <w:sig w:usb0="00000001" w:usb1="1000005B" w:usb2="00000000" w:usb3="00000000" w:csb0="00000097" w:csb1="00000000"/>
  </w:font>
  <w:font w:name="MinionPro-Regular">
    <w:altName w:val="Times New Roman"/>
    <w:charset w:val="00"/>
    <w:family w:val="auto"/>
    <w:pitch w:val="variable"/>
    <w:sig w:usb0="00000001" w:usb1="00000001" w:usb2="00000000" w:usb3="00000000" w:csb0="0000019F" w:csb1="00000000"/>
  </w:font>
  <w:font w:name="Libre Franklin Medium">
    <w:altName w:val="Courier New"/>
    <w:panose1 w:val="00000600000000000000"/>
    <w:charset w:val="00"/>
    <w:family w:val="auto"/>
    <w:pitch w:val="variable"/>
    <w:sig w:usb0="20000007" w:usb1="00000000" w:usb2="00000000" w:usb3="00000000" w:csb0="00000193" w:csb1="00000000"/>
  </w:font>
  <w:font w:name="Libre Franklin SemiBold">
    <w:altName w:val="Courier New"/>
    <w:panose1 w:val="00000700000000000000"/>
    <w:charset w:val="00"/>
    <w:family w:val="auto"/>
    <w:pitch w:val="variable"/>
    <w:sig w:usb0="20000007" w:usb1="00000000" w:usb2="00000000" w:usb3="00000000" w:csb0="00000193"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tabs>
        <w:tab w:val="clear" w:pos="4513"/>
        <w:tab w:val="clear" w:pos="9026"/>
        <w:tab w:val="center" w:pos="3969"/>
      </w:tabs>
      <w:spacing w:after="0"/>
      <w:jc w:val="right"/>
      <w:rPr>
        <w:sz w:val="16"/>
        <w:szCs w:val="16"/>
      </w:rPr>
    </w:pPr>
    <w:r>
      <w:rPr>
        <w:sz w:val="16"/>
        <w:szCs w:val="16"/>
      </w:rPr>
      <w:t xml:space="preserve">- </w:t>
    </w:r>
    <w:r>
      <w:rPr>
        <w:sz w:val="16"/>
        <w:szCs w:val="16"/>
      </w:rPr>
      <w:fldChar w:fldCharType="begin"/>
    </w:r>
    <w:r>
      <w:rPr>
        <w:sz w:val="16"/>
        <w:szCs w:val="16"/>
      </w:rPr>
      <w:instrText xml:space="preserve"> PAGE   \* MERGEFORMAT </w:instrText>
    </w:r>
    <w:r>
      <w:rPr>
        <w:sz w:val="16"/>
        <w:szCs w:val="16"/>
      </w:rPr>
      <w:fldChar w:fldCharType="separate"/>
    </w:r>
    <w:r>
      <w:rPr>
        <w:noProof/>
        <w:sz w:val="16"/>
        <w:szCs w:val="16"/>
      </w:rPr>
      <w:t>2</w:t>
    </w:r>
    <w:r>
      <w:rPr>
        <w:noProof/>
        <w:sz w:val="16"/>
        <w:szCs w:val="16"/>
      </w:rPr>
      <w:fldChar w:fldCharType="end"/>
    </w:r>
    <w:r>
      <w:rPr>
        <w:noProof/>
        <w:sz w:val="16"/>
        <w:szCs w:val="16"/>
      </w:rPr>
      <w:t xml:space="preserve"> -</w:t>
    </w:r>
    <w:r>
      <w:rPr>
        <w:sz w:val="16"/>
        <w:szCs w:val="16"/>
      </w:rPr>
      <w:tab/>
    </w:r>
    <w:r>
      <w:rPr>
        <w:sz w:val="16"/>
        <w:szCs w:val="16"/>
      </w:rPr>
      <w:t>Privacy Collection Statement V1 01/</w:t>
    </w:r>
    <w:r>
      <w:rPr>
        <w:sz w:val="16"/>
        <w:szCs w:val="16"/>
      </w:rPr>
      <w:t>12</w:t>
    </w:r>
    <w:r>
      <w:rPr>
        <w:sz w:val="16"/>
        <w:szCs w:val="16"/>
      </w:rPr>
      <w:t>/18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p/>
  </w:footnote>
  <w:footnote w:type="continuationSeparator" w:id="0">
    <w:p>
      <w:r>
        <w:continuationSeparator/>
      </w:r>
    </w:p>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r>
      <w:rPr>
        <w:noProof/>
      </w:rPr>
      <w:drawing>
        <wp:anchor distT="0" distB="0" distL="114300" distR="114300" simplePos="0" relativeHeight="251659264" behindDoc="0" locked="0" layoutInCell="1" allowOverlap="1" wp14:anchorId="6E581BB5" wp14:editId="452BF147">
          <wp:simplePos x="0" y="0"/>
          <wp:positionH relativeFrom="column">
            <wp:posOffset>-240880</wp:posOffset>
          </wp:positionH>
          <wp:positionV relativeFrom="paragraph">
            <wp:posOffset>190919</wp:posOffset>
          </wp:positionV>
          <wp:extent cx="7202762" cy="107950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202762" cy="1079500"/>
                  </a:xfrm>
                  <a:prstGeom prst="rect">
                    <a:avLst/>
                  </a:prstGeom>
                </pic:spPr>
              </pic:pic>
            </a:graphicData>
          </a:graphic>
        </wp:anchor>
      </w:drawing>
    </w:r>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97809"/>
    <w:multiLevelType w:val="multilevel"/>
    <w:tmpl w:val="0C090017"/>
    <w:styleLink w:val="StyleNumberedLatinLatoLeft127cmHanging063cm"/>
    <w:lvl w:ilvl="0">
      <w:start w:val="1"/>
      <w:numFmt w:val="lowerLetter"/>
      <w:lvlText w:val="%1)"/>
      <w:lvlJc w:val="left"/>
      <w:pPr>
        <w:ind w:left="36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F0528B"/>
    <w:multiLevelType w:val="multilevel"/>
    <w:tmpl w:val="81E261AE"/>
    <w:styleLink w:val="StyleNumberedLatinLatoLeft127cmHanging063cm1"/>
    <w:lvl w:ilvl="0">
      <w:start w:val="1"/>
      <w:numFmt w:val="lowerLetter"/>
      <w:lvlText w:val="%1)"/>
      <w:lvlJc w:val="left"/>
      <w:pPr>
        <w:ind w:left="284" w:hanging="284"/>
      </w:pPr>
      <w:rPr>
        <w:rFonts w:ascii="Lato" w:hAnsi="Lato" w:hint="default"/>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13F43520"/>
    <w:multiLevelType w:val="multilevel"/>
    <w:tmpl w:val="2A460C56"/>
    <w:styleLink w:val="StyleNumberedLatinLatoLeft063cmHanging063cm"/>
    <w:lvl w:ilvl="0">
      <w:start w:val="1"/>
      <w:numFmt w:val="lowerLetter"/>
      <w:lvlText w:val="%1)"/>
      <w:lvlJc w:val="left"/>
      <w:pPr>
        <w:ind w:left="72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2542663"/>
    <w:multiLevelType w:val="hybridMultilevel"/>
    <w:tmpl w:val="39BAFFAE"/>
    <w:lvl w:ilvl="0" w:tplc="66B47F30">
      <w:start w:val="1"/>
      <w:numFmt w:val="bullet"/>
      <w:lvlText w:val=""/>
      <w:lvlJc w:val="left"/>
      <w:pPr>
        <w:ind w:left="720" w:hanging="360"/>
      </w:pPr>
      <w:rPr>
        <w:rFonts w:ascii="Symbol" w:hAnsi="Symbol" w:hint="default"/>
        <w:sz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25486CC7"/>
    <w:multiLevelType w:val="multilevel"/>
    <w:tmpl w:val="0E8A3672"/>
    <w:lvl w:ilvl="0">
      <w:start w:val="1"/>
      <w:numFmt w:val="lowerLetter"/>
      <w:pStyle w:val="alphalist"/>
      <w:lvlText w:val="%1)"/>
      <w:lvlJc w:val="left"/>
      <w:pPr>
        <w:ind w:left="644" w:hanging="360"/>
      </w:pPr>
      <w:rPr>
        <w:rFonts w:hint="default"/>
        <w:color w:val="00184E" w:themeColor="accent1" w:themeShade="BF"/>
        <w:sz w:val="22"/>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 w15:restartNumberingAfterBreak="0">
    <w:nsid w:val="3F8760EB"/>
    <w:multiLevelType w:val="multilevel"/>
    <w:tmpl w:val="1A9E9AA4"/>
    <w:styleLink w:val="NumberedList"/>
    <w:lvl w:ilvl="0">
      <w:start w:val="1"/>
      <w:numFmt w:val="decimal"/>
      <w:lvlText w:val="%1."/>
      <w:lvlJc w:val="left"/>
      <w:pPr>
        <w:ind w:left="720" w:hanging="360"/>
      </w:pPr>
      <w:rPr>
        <w:rFonts w:ascii="Lato" w:hAnsi="La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E30454E"/>
    <w:multiLevelType w:val="hybridMultilevel"/>
    <w:tmpl w:val="9BD6CD5A"/>
    <w:lvl w:ilvl="0" w:tplc="7B501650">
      <w:start w:val="1"/>
      <w:numFmt w:val="decimal"/>
      <w:pStyle w:val="Numberedbulletpoint"/>
      <w:lvlText w:val="%1."/>
      <w:lvlJc w:val="left"/>
      <w:pPr>
        <w:ind w:left="720" w:hanging="360"/>
      </w:pPr>
      <w:rPr>
        <w:rFonts w:ascii="Lato" w:hAnsi="Lato" w:hint="default"/>
        <w:b w:val="0"/>
        <w:i w:val="0"/>
        <w:spacing w:val="-1"/>
        <w:w w:val="99"/>
        <w:sz w:val="20"/>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7A356B8"/>
    <w:multiLevelType w:val="multilevel"/>
    <w:tmpl w:val="D63086B6"/>
    <w:styleLink w:val="OrderedList"/>
    <w:lvl w:ilvl="0">
      <w:start w:val="1"/>
      <w:numFmt w:val="decimal"/>
      <w:lvlText w:val="%1."/>
      <w:lvlJc w:val="left"/>
      <w:pPr>
        <w:ind w:left="72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C685139"/>
    <w:multiLevelType w:val="hybridMultilevel"/>
    <w:tmpl w:val="A94C5D10"/>
    <w:lvl w:ilvl="0" w:tplc="BFF4741C">
      <w:start w:val="1"/>
      <w:numFmt w:val="bullet"/>
      <w:pStyle w:val="bulletpoint"/>
      <w:lvlText w:val=""/>
      <w:lvlJc w:val="left"/>
      <w:pPr>
        <w:ind w:left="567" w:hanging="28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4781E56"/>
    <w:multiLevelType w:val="hybridMultilevel"/>
    <w:tmpl w:val="ACFE1F36"/>
    <w:lvl w:ilvl="0" w:tplc="D32CFA9C">
      <w:start w:val="1"/>
      <w:numFmt w:val="lowerLetter"/>
      <w:pStyle w:val="alphabulletpoint"/>
      <w:lvlText w:val="%1)"/>
      <w:lvlJc w:val="left"/>
      <w:pPr>
        <w:ind w:left="720" w:hanging="360"/>
      </w:pPr>
      <w:rPr>
        <w:rFonts w:hint="default"/>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83573C7"/>
    <w:multiLevelType w:val="hybridMultilevel"/>
    <w:tmpl w:val="3CA61EB4"/>
    <w:lvl w:ilvl="0" w:tplc="F70643B0">
      <w:start w:val="1"/>
      <w:numFmt w:val="lowerLetter"/>
      <w:pStyle w:val="whitealpha"/>
      <w:lvlText w:val="%1)"/>
      <w:lvlJc w:val="left"/>
      <w:pPr>
        <w:ind w:left="1006" w:hanging="360"/>
      </w:pPr>
      <w:rPr>
        <w:rFonts w:hint="default"/>
        <w:b/>
        <w:i w:val="0"/>
        <w:color w:val="FFFFFF" w:themeColor="background1"/>
      </w:rPr>
    </w:lvl>
    <w:lvl w:ilvl="1" w:tplc="0C090019" w:tentative="1">
      <w:start w:val="1"/>
      <w:numFmt w:val="lowerLetter"/>
      <w:lvlText w:val="%2."/>
      <w:lvlJc w:val="left"/>
      <w:pPr>
        <w:ind w:left="-2152" w:hanging="360"/>
      </w:pPr>
    </w:lvl>
    <w:lvl w:ilvl="2" w:tplc="0C09001B" w:tentative="1">
      <w:start w:val="1"/>
      <w:numFmt w:val="lowerRoman"/>
      <w:lvlText w:val="%3."/>
      <w:lvlJc w:val="right"/>
      <w:pPr>
        <w:ind w:left="-1432" w:hanging="180"/>
      </w:pPr>
    </w:lvl>
    <w:lvl w:ilvl="3" w:tplc="0C09000F" w:tentative="1">
      <w:start w:val="1"/>
      <w:numFmt w:val="decimal"/>
      <w:lvlText w:val="%4."/>
      <w:lvlJc w:val="left"/>
      <w:pPr>
        <w:ind w:left="-712" w:hanging="360"/>
      </w:pPr>
    </w:lvl>
    <w:lvl w:ilvl="4" w:tplc="0C090019" w:tentative="1">
      <w:start w:val="1"/>
      <w:numFmt w:val="lowerLetter"/>
      <w:lvlText w:val="%5."/>
      <w:lvlJc w:val="left"/>
      <w:pPr>
        <w:ind w:left="8" w:hanging="360"/>
      </w:pPr>
    </w:lvl>
    <w:lvl w:ilvl="5" w:tplc="0C09001B" w:tentative="1">
      <w:start w:val="1"/>
      <w:numFmt w:val="lowerRoman"/>
      <w:lvlText w:val="%6."/>
      <w:lvlJc w:val="right"/>
      <w:pPr>
        <w:ind w:left="728" w:hanging="180"/>
      </w:pPr>
    </w:lvl>
    <w:lvl w:ilvl="6" w:tplc="0C09000F" w:tentative="1">
      <w:start w:val="1"/>
      <w:numFmt w:val="decimal"/>
      <w:lvlText w:val="%7."/>
      <w:lvlJc w:val="left"/>
      <w:pPr>
        <w:ind w:left="1448" w:hanging="360"/>
      </w:pPr>
    </w:lvl>
    <w:lvl w:ilvl="7" w:tplc="0C090019" w:tentative="1">
      <w:start w:val="1"/>
      <w:numFmt w:val="lowerLetter"/>
      <w:lvlText w:val="%8."/>
      <w:lvlJc w:val="left"/>
      <w:pPr>
        <w:ind w:left="2168" w:hanging="360"/>
      </w:pPr>
    </w:lvl>
    <w:lvl w:ilvl="8" w:tplc="0C09001B" w:tentative="1">
      <w:start w:val="1"/>
      <w:numFmt w:val="lowerRoman"/>
      <w:lvlText w:val="%9."/>
      <w:lvlJc w:val="right"/>
      <w:pPr>
        <w:ind w:left="2888" w:hanging="180"/>
      </w:pPr>
    </w:lvl>
  </w:abstractNum>
  <w:abstractNum w:abstractNumId="11" w15:restartNumberingAfterBreak="0">
    <w:nsid w:val="75E517C1"/>
    <w:multiLevelType w:val="hybridMultilevel"/>
    <w:tmpl w:val="D21AA6E2"/>
    <w:lvl w:ilvl="0" w:tplc="9CF04FA2">
      <w:start w:val="1"/>
      <w:numFmt w:val="decimal"/>
      <w:lvlText w:val="%1."/>
      <w:lvlJc w:val="left"/>
      <w:pPr>
        <w:ind w:left="720" w:hanging="360"/>
      </w:pPr>
      <w:rPr>
        <w:rFonts w:ascii="Lato" w:hAnsi="Lato" w:hint="default"/>
        <w:b w:val="0"/>
        <w:i w:val="0"/>
        <w:spacing w:val="-1"/>
        <w:w w:val="99"/>
        <w:sz w:val="20"/>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7ED804F7"/>
    <w:multiLevelType w:val="multilevel"/>
    <w:tmpl w:val="6D7E0DF0"/>
    <w:name w:val=" "/>
    <w:lvl w:ilvl="0">
      <w:start w:val="1"/>
      <w:numFmt w:val="decimal"/>
      <w:lvlText w:val="%1."/>
      <w:lvlJc w:val="left"/>
      <w:pPr>
        <w:tabs>
          <w:tab w:val="num" w:pos="720"/>
        </w:tabs>
        <w:ind w:left="720" w:hanging="720"/>
      </w:pPr>
      <w:rPr>
        <w:rFonts w:cs="Times New Roman"/>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8"/>
  </w:num>
  <w:num w:numId="2">
    <w:abstractNumId w:val="5"/>
  </w:num>
  <w:num w:numId="3">
    <w:abstractNumId w:val="7"/>
  </w:num>
  <w:num w:numId="4">
    <w:abstractNumId w:val="0"/>
  </w:num>
  <w:num w:numId="5">
    <w:abstractNumId w:val="1"/>
  </w:num>
  <w:num w:numId="6">
    <w:abstractNumId w:val="2"/>
  </w:num>
  <w:num w:numId="7">
    <w:abstractNumId w:val="4"/>
  </w:num>
  <w:num w:numId="8">
    <w:abstractNumId w:val="10"/>
  </w:num>
  <w:num w:numId="9">
    <w:abstractNumId w:val="9"/>
  </w:num>
  <w:num w:numId="10">
    <w:abstractNumId w:val="3"/>
  </w:num>
  <w:num w:numId="11">
    <w:abstractNumId w:val="6"/>
  </w:num>
  <w:num w:numId="12">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D44"/>
    <w:rsid w:val="00003826"/>
    <w:rsid w:val="000669ED"/>
    <w:rsid w:val="00080BA6"/>
    <w:rsid w:val="00084220"/>
    <w:rsid w:val="000A62DE"/>
    <w:rsid w:val="000B191E"/>
    <w:rsid w:val="000C19C0"/>
    <w:rsid w:val="000C5304"/>
    <w:rsid w:val="000C6A20"/>
    <w:rsid w:val="001905B2"/>
    <w:rsid w:val="00191FC7"/>
    <w:rsid w:val="001E72B8"/>
    <w:rsid w:val="002633C4"/>
    <w:rsid w:val="00287732"/>
    <w:rsid w:val="002D72F9"/>
    <w:rsid w:val="0031626B"/>
    <w:rsid w:val="003251D1"/>
    <w:rsid w:val="00334FBD"/>
    <w:rsid w:val="00375E41"/>
    <w:rsid w:val="003A7EA8"/>
    <w:rsid w:val="003C0902"/>
    <w:rsid w:val="003C3D7F"/>
    <w:rsid w:val="003E61F8"/>
    <w:rsid w:val="00403D44"/>
    <w:rsid w:val="00406C7E"/>
    <w:rsid w:val="0041340C"/>
    <w:rsid w:val="00436A8F"/>
    <w:rsid w:val="004B1867"/>
    <w:rsid w:val="0052159D"/>
    <w:rsid w:val="00554C2C"/>
    <w:rsid w:val="00556A41"/>
    <w:rsid w:val="005A5261"/>
    <w:rsid w:val="005E7582"/>
    <w:rsid w:val="005F51D6"/>
    <w:rsid w:val="0060282D"/>
    <w:rsid w:val="00613ED1"/>
    <w:rsid w:val="006439BD"/>
    <w:rsid w:val="00652018"/>
    <w:rsid w:val="0067244D"/>
    <w:rsid w:val="00677809"/>
    <w:rsid w:val="00680DC2"/>
    <w:rsid w:val="006F09D0"/>
    <w:rsid w:val="006F1EA9"/>
    <w:rsid w:val="00742D4F"/>
    <w:rsid w:val="00746876"/>
    <w:rsid w:val="00757841"/>
    <w:rsid w:val="0076406F"/>
    <w:rsid w:val="0077449D"/>
    <w:rsid w:val="007749B6"/>
    <w:rsid w:val="0077722F"/>
    <w:rsid w:val="007B4C31"/>
    <w:rsid w:val="007C31B5"/>
    <w:rsid w:val="00843C7A"/>
    <w:rsid w:val="008D27EF"/>
    <w:rsid w:val="008F1609"/>
    <w:rsid w:val="00910CB0"/>
    <w:rsid w:val="009259CF"/>
    <w:rsid w:val="009C5932"/>
    <w:rsid w:val="009D19D4"/>
    <w:rsid w:val="00A06FD0"/>
    <w:rsid w:val="00A66650"/>
    <w:rsid w:val="00A93ADD"/>
    <w:rsid w:val="00A95250"/>
    <w:rsid w:val="00AC634B"/>
    <w:rsid w:val="00AD2D83"/>
    <w:rsid w:val="00AE0D79"/>
    <w:rsid w:val="00B04033"/>
    <w:rsid w:val="00B610EC"/>
    <w:rsid w:val="00BF5584"/>
    <w:rsid w:val="00C11880"/>
    <w:rsid w:val="00C234B3"/>
    <w:rsid w:val="00C4237F"/>
    <w:rsid w:val="00C87F52"/>
    <w:rsid w:val="00C90EB9"/>
    <w:rsid w:val="00CA70AC"/>
    <w:rsid w:val="00CB605F"/>
    <w:rsid w:val="00CB661F"/>
    <w:rsid w:val="00CF723E"/>
    <w:rsid w:val="00CF76F8"/>
    <w:rsid w:val="00D04CA5"/>
    <w:rsid w:val="00D2257D"/>
    <w:rsid w:val="00D317C8"/>
    <w:rsid w:val="00D34A70"/>
    <w:rsid w:val="00D51F4C"/>
    <w:rsid w:val="00D84524"/>
    <w:rsid w:val="00DD03C4"/>
    <w:rsid w:val="00DD5F21"/>
    <w:rsid w:val="00DE7F63"/>
    <w:rsid w:val="00DF0D6A"/>
    <w:rsid w:val="00DF1B43"/>
    <w:rsid w:val="00E00AA3"/>
    <w:rsid w:val="00E56C55"/>
    <w:rsid w:val="00E954E9"/>
    <w:rsid w:val="00EA4FC9"/>
    <w:rsid w:val="00ED1E27"/>
    <w:rsid w:val="00F125A6"/>
    <w:rsid w:val="00F24959"/>
    <w:rsid w:val="00F2697E"/>
    <w:rsid w:val="00F33E84"/>
    <w:rsid w:val="00F86315"/>
    <w:rsid w:val="00F94E6C"/>
    <w:rsid w:val="00FA7F97"/>
    <w:rsid w:val="00FB229C"/>
    <w:rsid w:val="00FD02DE"/>
    <w:rsid w:val="00FF7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311F352A-F9C9-4477-A1CD-809A91F68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51D6"/>
    <w:pPr>
      <w:suppressAutoHyphens/>
      <w:spacing w:after="120"/>
    </w:pPr>
    <w:rPr>
      <w:rFonts w:ascii="Lato" w:hAnsi="Lato" w:cs="Calibri"/>
      <w:sz w:val="20"/>
      <w:szCs w:val="20"/>
      <w:lang w:eastAsia="en-AU"/>
    </w:rPr>
  </w:style>
  <w:style w:type="paragraph" w:styleId="Heading1">
    <w:name w:val="heading 1"/>
    <w:basedOn w:val="Normal"/>
    <w:next w:val="Normal"/>
    <w:link w:val="Heading1Char"/>
    <w:uiPriority w:val="9"/>
    <w:qFormat/>
    <w:rsid w:val="003A7EA8"/>
    <w:pPr>
      <w:keepNext/>
      <w:keepLines/>
      <w:outlineLvl w:val="0"/>
    </w:pPr>
    <w:rPr>
      <w:rFonts w:ascii="Libre Franklin" w:eastAsiaTheme="majorEastAsia" w:hAnsi="Libre Franklin" w:cstheme="majorBidi"/>
      <w:b/>
      <w:bCs/>
      <w:color w:val="00184E" w:themeColor="accent1" w:themeShade="BF"/>
      <w:sz w:val="28"/>
      <w:szCs w:val="32"/>
    </w:rPr>
  </w:style>
  <w:style w:type="paragraph" w:styleId="Heading2">
    <w:name w:val="heading 2"/>
    <w:basedOn w:val="Normal"/>
    <w:next w:val="Normal"/>
    <w:link w:val="Heading2Char"/>
    <w:uiPriority w:val="9"/>
    <w:unhideWhenUsed/>
    <w:qFormat/>
    <w:rsid w:val="00CF723E"/>
    <w:pPr>
      <w:keepNext/>
      <w:keepLines/>
      <w:outlineLvl w:val="1"/>
    </w:pPr>
    <w:rPr>
      <w:rFonts w:ascii="Libre Franklin" w:eastAsiaTheme="majorEastAsia" w:hAnsi="Libre Franklin" w:cstheme="majorBidi"/>
      <w:color w:val="005EB8" w:themeColor="accent2"/>
      <w:sz w:val="24"/>
      <w:szCs w:val="26"/>
    </w:rPr>
  </w:style>
  <w:style w:type="paragraph" w:styleId="Heading3">
    <w:name w:val="heading 3"/>
    <w:basedOn w:val="Heading2"/>
    <w:next w:val="Normal"/>
    <w:link w:val="Heading3Char"/>
    <w:uiPriority w:val="9"/>
    <w:unhideWhenUsed/>
    <w:qFormat/>
    <w:rsid w:val="00CF723E"/>
    <w:pPr>
      <w:outlineLvl w:val="2"/>
    </w:pPr>
    <w:rPr>
      <w:color w:val="00A3E0" w:themeColor="accent3"/>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2D83"/>
    <w:pPr>
      <w:tabs>
        <w:tab w:val="center" w:pos="4513"/>
        <w:tab w:val="right" w:pos="9026"/>
      </w:tabs>
    </w:pPr>
  </w:style>
  <w:style w:type="character" w:customStyle="1" w:styleId="HeaderChar">
    <w:name w:val="Header Char"/>
    <w:basedOn w:val="DefaultParagraphFont"/>
    <w:link w:val="Header"/>
    <w:uiPriority w:val="99"/>
    <w:rsid w:val="00AD2D83"/>
  </w:style>
  <w:style w:type="paragraph" w:styleId="Footer">
    <w:name w:val="footer"/>
    <w:basedOn w:val="Normal"/>
    <w:link w:val="FooterChar"/>
    <w:uiPriority w:val="99"/>
    <w:unhideWhenUsed/>
    <w:rsid w:val="00AD2D83"/>
    <w:pPr>
      <w:tabs>
        <w:tab w:val="center" w:pos="4513"/>
        <w:tab w:val="right" w:pos="9026"/>
      </w:tabs>
    </w:pPr>
  </w:style>
  <w:style w:type="character" w:customStyle="1" w:styleId="FooterChar">
    <w:name w:val="Footer Char"/>
    <w:basedOn w:val="DefaultParagraphFont"/>
    <w:link w:val="Footer"/>
    <w:uiPriority w:val="99"/>
    <w:rsid w:val="00AD2D83"/>
  </w:style>
  <w:style w:type="character" w:customStyle="1" w:styleId="smalltext">
    <w:name w:val="small text"/>
    <w:basedOn w:val="DefaultParagraphFont"/>
    <w:uiPriority w:val="1"/>
    <w:qFormat/>
    <w:rsid w:val="00D51F4C"/>
    <w:rPr>
      <w:rFonts w:ascii="Lato" w:hAnsi="Lato" w:cstheme="minorHAnsi"/>
      <w:kern w:val="2"/>
      <w:sz w:val="18"/>
      <w:szCs w:val="18"/>
    </w:rPr>
  </w:style>
  <w:style w:type="paragraph" w:customStyle="1" w:styleId="BodyText7">
    <w:name w:val="Body Text 7"/>
    <w:basedOn w:val="Normal"/>
    <w:link w:val="BodyText7Char"/>
    <w:rsid w:val="00554C2C"/>
  </w:style>
  <w:style w:type="paragraph" w:customStyle="1" w:styleId="bulletpoint">
    <w:name w:val="bullet point"/>
    <w:link w:val="bulletpointChar"/>
    <w:autoRedefine/>
    <w:qFormat/>
    <w:rsid w:val="0077722F"/>
    <w:pPr>
      <w:numPr>
        <w:numId w:val="1"/>
      </w:numPr>
      <w:adjustRightInd w:val="0"/>
      <w:spacing w:after="120"/>
      <w:ind w:left="568" w:hanging="284"/>
    </w:pPr>
    <w:rPr>
      <w:rFonts w:ascii="Lato" w:hAnsi="Lato" w:cs="Calibri"/>
      <w:kern w:val="2"/>
      <w:sz w:val="20"/>
      <w:szCs w:val="22"/>
      <w:lang w:eastAsia="en-AU"/>
    </w:rPr>
  </w:style>
  <w:style w:type="paragraph" w:customStyle="1" w:styleId="Title1">
    <w:name w:val="Title1"/>
    <w:qFormat/>
    <w:rsid w:val="00D51F4C"/>
    <w:pPr>
      <w:adjustRightInd w:val="0"/>
      <w:spacing w:before="120" w:after="120" w:line="276" w:lineRule="auto"/>
    </w:pPr>
    <w:rPr>
      <w:rFonts w:ascii="Bebas Neue" w:hAnsi="Bebas Neue" w:cs="Calibri"/>
      <w:caps/>
      <w:color w:val="00A0D3"/>
      <w:kern w:val="2"/>
      <w:sz w:val="60"/>
      <w:szCs w:val="60"/>
      <w:lang w:eastAsia="en-AU"/>
    </w:rPr>
  </w:style>
  <w:style w:type="character" w:customStyle="1" w:styleId="BoldBulletPoint">
    <w:name w:val="Bold Bullet Point"/>
    <w:basedOn w:val="DefaultParagraphFont"/>
    <w:uiPriority w:val="1"/>
    <w:qFormat/>
    <w:rsid w:val="00B610EC"/>
    <w:rPr>
      <w:b/>
      <w:bCs/>
      <w:sz w:val="20"/>
    </w:rPr>
  </w:style>
  <w:style w:type="character" w:customStyle="1" w:styleId="Heading1Char">
    <w:name w:val="Heading 1 Char"/>
    <w:basedOn w:val="DefaultParagraphFont"/>
    <w:link w:val="Heading1"/>
    <w:uiPriority w:val="1"/>
    <w:rsid w:val="003A7EA8"/>
    <w:rPr>
      <w:rFonts w:ascii="Libre Franklin" w:eastAsiaTheme="majorEastAsia" w:hAnsi="Libre Franklin" w:cstheme="majorBidi"/>
      <w:b/>
      <w:bCs/>
      <w:color w:val="00184E" w:themeColor="accent1" w:themeShade="BF"/>
      <w:sz w:val="28"/>
      <w:szCs w:val="32"/>
      <w:lang w:val="en-AU" w:eastAsia="en-AU"/>
    </w:rPr>
  </w:style>
  <w:style w:type="character" w:customStyle="1" w:styleId="Heading2Char">
    <w:name w:val="Heading 2 Char"/>
    <w:basedOn w:val="DefaultParagraphFont"/>
    <w:link w:val="Heading2"/>
    <w:uiPriority w:val="9"/>
    <w:rsid w:val="00CF723E"/>
    <w:rPr>
      <w:rFonts w:ascii="Libre Franklin" w:eastAsiaTheme="majorEastAsia" w:hAnsi="Libre Franklin" w:cstheme="majorBidi"/>
      <w:color w:val="005EB8" w:themeColor="accent2"/>
      <w:szCs w:val="26"/>
      <w:lang w:val="en-AU" w:eastAsia="en-AU"/>
    </w:rPr>
  </w:style>
  <w:style w:type="character" w:styleId="PlaceholderText">
    <w:name w:val="Placeholder Text"/>
    <w:basedOn w:val="DefaultParagraphFont"/>
    <w:uiPriority w:val="99"/>
    <w:semiHidden/>
    <w:rsid w:val="009D19D4"/>
    <w:rPr>
      <w:color w:val="808080"/>
    </w:rPr>
  </w:style>
  <w:style w:type="table" w:styleId="TableGrid">
    <w:name w:val="Table Grid"/>
    <w:basedOn w:val="TableNormal"/>
    <w:uiPriority w:val="39"/>
    <w:rsid w:val="00D845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CF723E"/>
    <w:rPr>
      <w:rFonts w:ascii="Libre Franklin" w:eastAsiaTheme="majorEastAsia" w:hAnsi="Libre Franklin" w:cstheme="majorBidi"/>
      <w:color w:val="00A3E0" w:themeColor="accent3"/>
      <w:sz w:val="22"/>
      <w:szCs w:val="22"/>
      <w:lang w:val="en-AU" w:eastAsia="en-AU"/>
    </w:rPr>
  </w:style>
  <w:style w:type="paragraph" w:styleId="ListParagraph">
    <w:name w:val="List Paragraph"/>
    <w:basedOn w:val="Normal"/>
    <w:link w:val="ListParagraphChar"/>
    <w:uiPriority w:val="34"/>
    <w:qFormat/>
    <w:rsid w:val="0060282D"/>
    <w:pPr>
      <w:ind w:left="720"/>
      <w:contextualSpacing/>
    </w:pPr>
  </w:style>
  <w:style w:type="numbering" w:customStyle="1" w:styleId="NumberedList">
    <w:name w:val="Numbered List"/>
    <w:basedOn w:val="NoList"/>
    <w:uiPriority w:val="99"/>
    <w:rsid w:val="0060282D"/>
    <w:pPr>
      <w:numPr>
        <w:numId w:val="2"/>
      </w:numPr>
    </w:pPr>
  </w:style>
  <w:style w:type="numbering" w:customStyle="1" w:styleId="OrderedList">
    <w:name w:val="Ordered List"/>
    <w:basedOn w:val="NoList"/>
    <w:uiPriority w:val="99"/>
    <w:rsid w:val="0060282D"/>
    <w:pPr>
      <w:numPr>
        <w:numId w:val="3"/>
      </w:numPr>
    </w:pPr>
  </w:style>
  <w:style w:type="paragraph" w:styleId="ListNumber">
    <w:name w:val="List Number"/>
    <w:basedOn w:val="Normal"/>
    <w:link w:val="ListNumberChar"/>
    <w:uiPriority w:val="99"/>
    <w:unhideWhenUsed/>
    <w:rsid w:val="00AE0D79"/>
    <w:pPr>
      <w:contextualSpacing/>
    </w:pPr>
  </w:style>
  <w:style w:type="numbering" w:customStyle="1" w:styleId="StyleNumberedLatinLatoLeft127cmHanging063cm">
    <w:name w:val="Style Numbered (Latin) Lato Left:  1.27 cm Hanging:  0.63 cm"/>
    <w:basedOn w:val="NoList"/>
    <w:rsid w:val="003251D1"/>
    <w:pPr>
      <w:numPr>
        <w:numId w:val="4"/>
      </w:numPr>
    </w:pPr>
  </w:style>
  <w:style w:type="numbering" w:customStyle="1" w:styleId="StyleNumberedLatinLatoLeft127cmHanging063cm1">
    <w:name w:val="Style Numbered (Latin) Lato Left:  1.27 cm Hanging:  0.63 cm1"/>
    <w:basedOn w:val="NoList"/>
    <w:rsid w:val="003251D1"/>
    <w:pPr>
      <w:numPr>
        <w:numId w:val="5"/>
      </w:numPr>
    </w:pPr>
  </w:style>
  <w:style w:type="numbering" w:customStyle="1" w:styleId="StyleNumberedLatinLatoLeft063cmHanging063cm">
    <w:name w:val="Style Numbered (Latin) Lato Left:  0.63 cm Hanging:  0.63 cm"/>
    <w:basedOn w:val="NoList"/>
    <w:rsid w:val="003251D1"/>
    <w:pPr>
      <w:numPr>
        <w:numId w:val="6"/>
      </w:numPr>
    </w:pPr>
  </w:style>
  <w:style w:type="paragraph" w:customStyle="1" w:styleId="alphalist">
    <w:name w:val="alpha list"/>
    <w:basedOn w:val="ListNumber"/>
    <w:link w:val="alphalistChar"/>
    <w:rsid w:val="00AE0D79"/>
    <w:pPr>
      <w:numPr>
        <w:numId w:val="7"/>
      </w:numPr>
      <w:contextualSpacing w:val="0"/>
    </w:pPr>
  </w:style>
  <w:style w:type="paragraph" w:customStyle="1" w:styleId="whitealpha">
    <w:name w:val="white alpha"/>
    <w:basedOn w:val="alphalist"/>
    <w:qFormat/>
    <w:rsid w:val="00A95250"/>
    <w:pPr>
      <w:numPr>
        <w:numId w:val="8"/>
      </w:numPr>
      <w:ind w:left="568" w:hanging="284"/>
    </w:pPr>
    <w:rPr>
      <w:color w:val="FFFFFF" w:themeColor="background1"/>
    </w:rPr>
  </w:style>
  <w:style w:type="paragraph" w:customStyle="1" w:styleId="BasicParagraph">
    <w:name w:val="[Basic Paragraph]"/>
    <w:basedOn w:val="Normal"/>
    <w:uiPriority w:val="99"/>
    <w:rsid w:val="007C31B5"/>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US" w:eastAsia="en-US"/>
    </w:rPr>
  </w:style>
  <w:style w:type="paragraph" w:customStyle="1" w:styleId="alphabulletpoint">
    <w:name w:val="alpha bullet point"/>
    <w:basedOn w:val="alphalist"/>
    <w:link w:val="alphabulletpointChar"/>
    <w:rsid w:val="007B4C31"/>
    <w:pPr>
      <w:numPr>
        <w:numId w:val="9"/>
      </w:numPr>
    </w:pPr>
    <w:rPr>
      <w:color w:val="000000" w:themeColor="text1"/>
    </w:rPr>
  </w:style>
  <w:style w:type="paragraph" w:customStyle="1" w:styleId="alphabulletlist">
    <w:name w:val="alpha bullet list"/>
    <w:basedOn w:val="alphabulletpoint"/>
    <w:link w:val="alphabulletlistChar"/>
    <w:qFormat/>
    <w:rsid w:val="005F51D6"/>
  </w:style>
  <w:style w:type="character" w:customStyle="1" w:styleId="ListNumberChar">
    <w:name w:val="List Number Char"/>
    <w:basedOn w:val="DefaultParagraphFont"/>
    <w:link w:val="ListNumber"/>
    <w:uiPriority w:val="99"/>
    <w:rsid w:val="00746876"/>
    <w:rPr>
      <w:rFonts w:ascii="Lato" w:hAnsi="Lato" w:cs="Calibri"/>
      <w:sz w:val="22"/>
      <w:szCs w:val="22"/>
      <w:lang w:val="en-AU" w:eastAsia="en-AU"/>
    </w:rPr>
  </w:style>
  <w:style w:type="character" w:customStyle="1" w:styleId="alphalistChar">
    <w:name w:val="alpha list Char"/>
    <w:basedOn w:val="ListNumberChar"/>
    <w:link w:val="alphalist"/>
    <w:rsid w:val="00746876"/>
    <w:rPr>
      <w:rFonts w:ascii="Lato" w:hAnsi="Lato" w:cs="Calibri"/>
      <w:sz w:val="20"/>
      <w:szCs w:val="20"/>
      <w:lang w:val="en-AU" w:eastAsia="en-AU"/>
    </w:rPr>
  </w:style>
  <w:style w:type="character" w:customStyle="1" w:styleId="alphabulletpointChar">
    <w:name w:val="alpha bullet point Char"/>
    <w:basedOn w:val="alphalistChar"/>
    <w:link w:val="alphabulletpoint"/>
    <w:rsid w:val="007B4C31"/>
    <w:rPr>
      <w:rFonts w:ascii="Lato" w:hAnsi="Lato" w:cs="Calibri"/>
      <w:color w:val="000000" w:themeColor="text1"/>
      <w:sz w:val="20"/>
      <w:szCs w:val="20"/>
      <w:lang w:val="en-AU" w:eastAsia="en-AU"/>
    </w:rPr>
  </w:style>
  <w:style w:type="paragraph" w:customStyle="1" w:styleId="Box-outheading">
    <w:name w:val="Box-out heading"/>
    <w:basedOn w:val="Heading3"/>
    <w:link w:val="Box-outheadingChar"/>
    <w:qFormat/>
    <w:rsid w:val="00C87F52"/>
    <w:rPr>
      <w:rFonts w:ascii="Libre Franklin Medium" w:hAnsi="Libre Franklin Medium"/>
      <w:color w:val="000000" w:themeColor="text1"/>
    </w:rPr>
  </w:style>
  <w:style w:type="character" w:customStyle="1" w:styleId="alphabulletlistChar">
    <w:name w:val="alpha bullet list Char"/>
    <w:basedOn w:val="alphabulletpointChar"/>
    <w:link w:val="alphabulletlist"/>
    <w:rsid w:val="005F51D6"/>
    <w:rPr>
      <w:rFonts w:ascii="Lato" w:hAnsi="Lato" w:cs="Calibri"/>
      <w:color w:val="000000" w:themeColor="text1"/>
      <w:sz w:val="20"/>
      <w:szCs w:val="20"/>
      <w:lang w:val="en-AU" w:eastAsia="en-AU"/>
    </w:rPr>
  </w:style>
  <w:style w:type="paragraph" w:customStyle="1" w:styleId="TableHeading1">
    <w:name w:val="Table Heading 1"/>
    <w:basedOn w:val="Normal"/>
    <w:link w:val="TableHeading1Char"/>
    <w:qFormat/>
    <w:rsid w:val="00B04033"/>
    <w:pPr>
      <w:keepNext/>
      <w:keepLines/>
      <w:spacing w:after="0"/>
      <w:ind w:left="113"/>
      <w:outlineLvl w:val="1"/>
    </w:pPr>
    <w:rPr>
      <w:rFonts w:ascii="Libre Franklin SemiBold" w:eastAsiaTheme="majorEastAsia" w:hAnsi="Libre Franklin SemiBold" w:cstheme="majorBidi"/>
      <w:color w:val="FFFFFF" w:themeColor="background1"/>
      <w:sz w:val="28"/>
      <w:szCs w:val="26"/>
    </w:rPr>
  </w:style>
  <w:style w:type="character" w:customStyle="1" w:styleId="Box-outheadingChar">
    <w:name w:val="Box-out heading Char"/>
    <w:basedOn w:val="Heading3Char"/>
    <w:link w:val="Box-outheading"/>
    <w:rsid w:val="00C87F52"/>
    <w:rPr>
      <w:rFonts w:ascii="Libre Franklin Medium" w:eastAsiaTheme="majorEastAsia" w:hAnsi="Libre Franklin Medium" w:cstheme="majorBidi"/>
      <w:color w:val="000000" w:themeColor="text1"/>
      <w:sz w:val="22"/>
      <w:szCs w:val="22"/>
      <w:lang w:val="en-AU" w:eastAsia="en-AU"/>
    </w:rPr>
  </w:style>
  <w:style w:type="paragraph" w:customStyle="1" w:styleId="TableHeading2">
    <w:name w:val="Table Heading 2"/>
    <w:basedOn w:val="Normal"/>
    <w:link w:val="TableHeading2Char"/>
    <w:qFormat/>
    <w:rsid w:val="00B04033"/>
    <w:pPr>
      <w:keepNext/>
      <w:keepLines/>
      <w:spacing w:after="0"/>
      <w:ind w:left="113"/>
      <w:outlineLvl w:val="1"/>
    </w:pPr>
    <w:rPr>
      <w:rFonts w:ascii="Libre Franklin" w:eastAsiaTheme="majorEastAsia" w:hAnsi="Libre Franklin" w:cstheme="majorBidi"/>
      <w:color w:val="FFFFFF" w:themeColor="background1"/>
      <w:sz w:val="24"/>
      <w:szCs w:val="26"/>
    </w:rPr>
  </w:style>
  <w:style w:type="character" w:customStyle="1" w:styleId="TableHeading1Char">
    <w:name w:val="Table Heading 1 Char"/>
    <w:basedOn w:val="Heading2Char"/>
    <w:link w:val="TableHeading1"/>
    <w:rsid w:val="00B04033"/>
    <w:rPr>
      <w:rFonts w:ascii="Libre Franklin SemiBold" w:eastAsiaTheme="majorEastAsia" w:hAnsi="Libre Franklin SemiBold" w:cstheme="majorBidi"/>
      <w:color w:val="FFFFFF" w:themeColor="background1"/>
      <w:sz w:val="28"/>
      <w:szCs w:val="26"/>
      <w:lang w:val="en-AU" w:eastAsia="en-AU"/>
    </w:rPr>
  </w:style>
  <w:style w:type="paragraph" w:customStyle="1" w:styleId="TableBoldBodyText">
    <w:name w:val="Table Bold Body Text"/>
    <w:basedOn w:val="Normal"/>
    <w:link w:val="TableBoldBodyTextChar"/>
    <w:qFormat/>
    <w:rsid w:val="00B04033"/>
    <w:pPr>
      <w:adjustRightInd w:val="0"/>
    </w:pPr>
    <w:rPr>
      <w:b/>
      <w:kern w:val="2"/>
    </w:rPr>
  </w:style>
  <w:style w:type="paragraph" w:customStyle="1" w:styleId="TableBodyText">
    <w:name w:val="Table Body Text"/>
    <w:basedOn w:val="Normal"/>
    <w:link w:val="TableBodyTextChar"/>
    <w:qFormat/>
    <w:rsid w:val="00554C2C"/>
    <w:pPr>
      <w:adjustRightInd w:val="0"/>
    </w:pPr>
    <w:rPr>
      <w:kern w:val="2"/>
    </w:rPr>
  </w:style>
  <w:style w:type="paragraph" w:styleId="BodyText">
    <w:name w:val="Body Text"/>
    <w:basedOn w:val="BodyText7"/>
    <w:link w:val="BodyTextChar"/>
    <w:uiPriority w:val="99"/>
    <w:unhideWhenUsed/>
    <w:qFormat/>
    <w:rsid w:val="00E954E9"/>
  </w:style>
  <w:style w:type="character" w:customStyle="1" w:styleId="TableBoldBodyTextChar">
    <w:name w:val="Table Bold Body Text Char"/>
    <w:basedOn w:val="DefaultParagraphFont"/>
    <w:link w:val="TableBoldBodyText"/>
    <w:rsid w:val="00B04033"/>
    <w:rPr>
      <w:rFonts w:ascii="Lato" w:hAnsi="Lato" w:cs="Calibri"/>
      <w:b/>
      <w:kern w:val="2"/>
      <w:sz w:val="20"/>
      <w:szCs w:val="20"/>
      <w:lang w:eastAsia="en-AU"/>
    </w:rPr>
  </w:style>
  <w:style w:type="character" w:customStyle="1" w:styleId="TableHeading2Char">
    <w:name w:val="Table Heading 2 Char"/>
    <w:basedOn w:val="TableHeading1Char"/>
    <w:link w:val="TableHeading2"/>
    <w:rsid w:val="00B04033"/>
    <w:rPr>
      <w:rFonts w:ascii="Libre Franklin" w:eastAsiaTheme="majorEastAsia" w:hAnsi="Libre Franklin" w:cstheme="majorBidi"/>
      <w:color w:val="FFFFFF" w:themeColor="background1"/>
      <w:sz w:val="28"/>
      <w:szCs w:val="26"/>
      <w:lang w:val="en-AU" w:eastAsia="en-AU"/>
    </w:rPr>
  </w:style>
  <w:style w:type="character" w:customStyle="1" w:styleId="BodyText7Char">
    <w:name w:val="Body Text 7 Char"/>
    <w:basedOn w:val="DefaultParagraphFont"/>
    <w:link w:val="BodyText7"/>
    <w:rsid w:val="00554C2C"/>
    <w:rPr>
      <w:rFonts w:ascii="Lato" w:hAnsi="Lato" w:cs="Calibri"/>
      <w:sz w:val="20"/>
      <w:szCs w:val="20"/>
      <w:lang w:val="en-AU" w:eastAsia="en-AU"/>
    </w:rPr>
  </w:style>
  <w:style w:type="character" w:customStyle="1" w:styleId="TableBodyTextChar">
    <w:name w:val="Table Body Text Char"/>
    <w:basedOn w:val="DefaultParagraphFont"/>
    <w:link w:val="TableBodyText"/>
    <w:rsid w:val="00554C2C"/>
    <w:rPr>
      <w:rFonts w:ascii="Lato" w:hAnsi="Lato" w:cs="Calibri"/>
      <w:kern w:val="2"/>
      <w:sz w:val="20"/>
      <w:szCs w:val="22"/>
      <w:lang w:val="en-AU" w:eastAsia="en-AU"/>
    </w:rPr>
  </w:style>
  <w:style w:type="character" w:customStyle="1" w:styleId="BodyTextChar">
    <w:name w:val="Body Text Char"/>
    <w:basedOn w:val="DefaultParagraphFont"/>
    <w:link w:val="BodyText"/>
    <w:uiPriority w:val="99"/>
    <w:rsid w:val="00E954E9"/>
    <w:rPr>
      <w:rFonts w:ascii="Lato" w:hAnsi="Lato" w:cs="Calibri"/>
      <w:sz w:val="20"/>
      <w:szCs w:val="20"/>
      <w:lang w:val="en-AU" w:eastAsia="en-AU"/>
    </w:rPr>
  </w:style>
  <w:style w:type="paragraph" w:customStyle="1" w:styleId="BoldBodyText">
    <w:name w:val="Bold Body Text"/>
    <w:basedOn w:val="BodyText"/>
    <w:link w:val="BoldBodyTextChar"/>
    <w:qFormat/>
    <w:rsid w:val="005F51D6"/>
    <w:rPr>
      <w:b/>
    </w:rPr>
  </w:style>
  <w:style w:type="paragraph" w:customStyle="1" w:styleId="DisclaimerHeading">
    <w:name w:val="Disclaimer Heading"/>
    <w:basedOn w:val="BoldBodyText"/>
    <w:link w:val="DisclaimerHeadingChar"/>
    <w:qFormat/>
    <w:rsid w:val="005F51D6"/>
    <w:rPr>
      <w:sz w:val="16"/>
      <w:szCs w:val="16"/>
    </w:rPr>
  </w:style>
  <w:style w:type="character" w:customStyle="1" w:styleId="BoldBodyTextChar">
    <w:name w:val="Bold Body Text Char"/>
    <w:basedOn w:val="BodyTextChar"/>
    <w:link w:val="BoldBodyText"/>
    <w:rsid w:val="005F51D6"/>
    <w:rPr>
      <w:rFonts w:ascii="Lato" w:hAnsi="Lato" w:cs="Calibri"/>
      <w:b/>
      <w:sz w:val="20"/>
      <w:szCs w:val="20"/>
      <w:lang w:val="en-AU" w:eastAsia="en-AU"/>
    </w:rPr>
  </w:style>
  <w:style w:type="paragraph" w:customStyle="1" w:styleId="DisclaimerBodyText">
    <w:name w:val="Disclaimer Body Text"/>
    <w:basedOn w:val="BodyText"/>
    <w:link w:val="DisclaimerBodyTextChar"/>
    <w:qFormat/>
    <w:rsid w:val="005F51D6"/>
    <w:rPr>
      <w:sz w:val="16"/>
      <w:szCs w:val="16"/>
    </w:rPr>
  </w:style>
  <w:style w:type="character" w:customStyle="1" w:styleId="DisclaimerHeadingChar">
    <w:name w:val="Disclaimer Heading Char"/>
    <w:basedOn w:val="BoldBodyTextChar"/>
    <w:link w:val="DisclaimerHeading"/>
    <w:rsid w:val="005F51D6"/>
    <w:rPr>
      <w:rFonts w:ascii="Lato" w:hAnsi="Lato" w:cs="Calibri"/>
      <w:b/>
      <w:sz w:val="16"/>
      <w:szCs w:val="16"/>
      <w:lang w:val="en-AU" w:eastAsia="en-AU"/>
    </w:rPr>
  </w:style>
  <w:style w:type="character" w:customStyle="1" w:styleId="DisclaimerBodyTextChar">
    <w:name w:val="Disclaimer Body Text Char"/>
    <w:basedOn w:val="BodyTextChar"/>
    <w:link w:val="DisclaimerBodyText"/>
    <w:rsid w:val="005F51D6"/>
    <w:rPr>
      <w:rFonts w:ascii="Lato" w:hAnsi="Lato" w:cs="Calibri"/>
      <w:sz w:val="16"/>
      <w:szCs w:val="16"/>
      <w:lang w:val="en-AU" w:eastAsia="en-AU"/>
    </w:rPr>
  </w:style>
  <w:style w:type="paragraph" w:customStyle="1" w:styleId="BulletPointSpacingAfter">
    <w:name w:val="Bullet Point (Spacing After)"/>
    <w:basedOn w:val="bulletpoint"/>
    <w:link w:val="BulletPointSpacingAfterChar"/>
    <w:qFormat/>
    <w:rsid w:val="0077722F"/>
    <w:pPr>
      <w:spacing w:after="240"/>
    </w:pPr>
  </w:style>
  <w:style w:type="paragraph" w:customStyle="1" w:styleId="BulletPointSpacingBefore">
    <w:name w:val="Bullet Point (Spacing Before)"/>
    <w:basedOn w:val="bulletpoint"/>
    <w:link w:val="BulletPointSpacingBeforeChar"/>
    <w:qFormat/>
    <w:rsid w:val="0077722F"/>
    <w:pPr>
      <w:spacing w:before="240"/>
    </w:pPr>
  </w:style>
  <w:style w:type="character" w:customStyle="1" w:styleId="bulletpointChar">
    <w:name w:val="bullet point Char"/>
    <w:basedOn w:val="DefaultParagraphFont"/>
    <w:link w:val="bulletpoint"/>
    <w:rsid w:val="0077722F"/>
    <w:rPr>
      <w:rFonts w:ascii="Lato" w:hAnsi="Lato" w:cs="Calibri"/>
      <w:kern w:val="2"/>
      <w:sz w:val="20"/>
      <w:szCs w:val="22"/>
      <w:lang w:eastAsia="en-AU"/>
    </w:rPr>
  </w:style>
  <w:style w:type="character" w:customStyle="1" w:styleId="BulletPointSpacingAfterChar">
    <w:name w:val="Bullet Point (Spacing After) Char"/>
    <w:basedOn w:val="bulletpointChar"/>
    <w:link w:val="BulletPointSpacingAfter"/>
    <w:rsid w:val="0077722F"/>
    <w:rPr>
      <w:rFonts w:ascii="Lato" w:hAnsi="Lato" w:cs="Calibri"/>
      <w:kern w:val="2"/>
      <w:sz w:val="20"/>
      <w:szCs w:val="22"/>
      <w:lang w:eastAsia="en-AU"/>
    </w:rPr>
  </w:style>
  <w:style w:type="character" w:customStyle="1" w:styleId="BulletPointSpacingBeforeChar">
    <w:name w:val="Bullet Point (Spacing Before) Char"/>
    <w:basedOn w:val="bulletpointChar"/>
    <w:link w:val="BulletPointSpacingBefore"/>
    <w:rsid w:val="0077722F"/>
    <w:rPr>
      <w:rFonts w:ascii="Lato" w:hAnsi="Lato" w:cs="Calibri"/>
      <w:kern w:val="2"/>
      <w:sz w:val="20"/>
      <w:szCs w:val="22"/>
      <w:lang w:eastAsia="en-AU"/>
    </w:rPr>
  </w:style>
  <w:style w:type="paragraph" w:customStyle="1" w:styleId="TABLEHEADING10">
    <w:name w:val="TABLEHEADING1"/>
    <w:basedOn w:val="TableHeading1"/>
    <w:link w:val="TABLEHEADING1Char0"/>
    <w:rsid w:val="00F86315"/>
  </w:style>
  <w:style w:type="paragraph" w:customStyle="1" w:styleId="TABLEHEADING20">
    <w:name w:val="TABLEHEADING2"/>
    <w:basedOn w:val="TableHeading2"/>
    <w:link w:val="TABLEHEADING2Char0"/>
    <w:rsid w:val="00F86315"/>
  </w:style>
  <w:style w:type="character" w:customStyle="1" w:styleId="TABLEHEADING1Char0">
    <w:name w:val="TABLEHEADING1 Char"/>
    <w:basedOn w:val="TableHeading1Char"/>
    <w:link w:val="TABLEHEADING10"/>
    <w:rsid w:val="00F86315"/>
    <w:rPr>
      <w:rFonts w:ascii="Libre Franklin SemiBold" w:eastAsiaTheme="majorEastAsia" w:hAnsi="Libre Franklin SemiBold" w:cstheme="majorBidi"/>
      <w:color w:val="FFFFFF" w:themeColor="background1"/>
      <w:sz w:val="28"/>
      <w:szCs w:val="26"/>
      <w:lang w:val="en-AU" w:eastAsia="en-AU"/>
    </w:rPr>
  </w:style>
  <w:style w:type="character" w:customStyle="1" w:styleId="TABLEHEADING2Char0">
    <w:name w:val="TABLEHEADING2 Char"/>
    <w:basedOn w:val="TableHeading2Char"/>
    <w:link w:val="TABLEHEADING20"/>
    <w:rsid w:val="00F86315"/>
    <w:rPr>
      <w:rFonts w:ascii="Libre Franklin" w:eastAsiaTheme="majorEastAsia" w:hAnsi="Libre Franklin" w:cstheme="majorBidi"/>
      <w:color w:val="FFFFFF" w:themeColor="background1"/>
      <w:sz w:val="28"/>
      <w:szCs w:val="26"/>
      <w:lang w:val="en-AU" w:eastAsia="en-AU"/>
    </w:rPr>
  </w:style>
  <w:style w:type="paragraph" w:styleId="TOC1">
    <w:name w:val="toc 1"/>
    <w:basedOn w:val="Normal"/>
    <w:next w:val="Normal"/>
    <w:autoRedefine/>
    <w:uiPriority w:val="39"/>
    <w:unhideWhenUsed/>
    <w:qFormat/>
    <w:rsid w:val="00FB229C"/>
    <w:pPr>
      <w:widowControl w:val="0"/>
      <w:tabs>
        <w:tab w:val="right" w:leader="dot" w:pos="10530"/>
      </w:tabs>
      <w:suppressAutoHyphens w:val="0"/>
      <w:spacing w:before="178" w:after="0"/>
      <w:ind w:left="828" w:hanging="686"/>
    </w:pPr>
    <w:rPr>
      <w:rFonts w:eastAsia="Calibri" w:cstheme="minorBidi"/>
      <w:b/>
      <w:bCs/>
      <w:noProof/>
      <w:lang w:val="en-US" w:eastAsia="en-US"/>
    </w:rPr>
  </w:style>
  <w:style w:type="paragraph" w:styleId="TOC2">
    <w:name w:val="toc 2"/>
    <w:basedOn w:val="Normal"/>
    <w:next w:val="Normal"/>
    <w:autoRedefine/>
    <w:uiPriority w:val="39"/>
    <w:unhideWhenUsed/>
    <w:qFormat/>
    <w:rsid w:val="00FB229C"/>
    <w:pPr>
      <w:widowControl w:val="0"/>
      <w:tabs>
        <w:tab w:val="right" w:leader="dot" w:pos="10530"/>
      </w:tabs>
      <w:suppressAutoHyphens w:val="0"/>
      <w:spacing w:before="58" w:after="0"/>
      <w:ind w:left="1565" w:hanging="684"/>
    </w:pPr>
    <w:rPr>
      <w:rFonts w:eastAsia="Calibri" w:cstheme="minorBidi"/>
      <w:noProof/>
      <w:lang w:val="en-US" w:eastAsia="en-US"/>
    </w:rPr>
  </w:style>
  <w:style w:type="character" w:styleId="Hyperlink">
    <w:name w:val="Hyperlink"/>
    <w:basedOn w:val="DefaultParagraphFont"/>
    <w:uiPriority w:val="99"/>
    <w:unhideWhenUsed/>
    <w:rsid w:val="00FB229C"/>
    <w:rPr>
      <w:color w:val="0563C1" w:themeColor="hyperlink"/>
      <w:u w:val="single"/>
    </w:rPr>
  </w:style>
  <w:style w:type="paragraph" w:customStyle="1" w:styleId="Numberedbulletpoint">
    <w:name w:val="Numbered bullet point"/>
    <w:basedOn w:val="BodyText"/>
    <w:link w:val="NumberedbulletpointChar"/>
    <w:rsid w:val="006F1EA9"/>
    <w:pPr>
      <w:widowControl w:val="0"/>
      <w:numPr>
        <w:numId w:val="11"/>
      </w:numPr>
      <w:suppressAutoHyphens w:val="0"/>
      <w:spacing w:before="120"/>
      <w:jc w:val="both"/>
    </w:pPr>
  </w:style>
  <w:style w:type="character" w:customStyle="1" w:styleId="NumberedbulletpointChar">
    <w:name w:val="Numbered bullet point Char"/>
    <w:basedOn w:val="BodyTextChar"/>
    <w:link w:val="Numberedbulletpoint"/>
    <w:rsid w:val="00ED1E27"/>
    <w:rPr>
      <w:rFonts w:ascii="Lato" w:hAnsi="Lato" w:cs="Calibri"/>
      <w:sz w:val="20"/>
      <w:szCs w:val="20"/>
      <w:lang w:val="en-AU" w:eastAsia="en-AU"/>
    </w:rPr>
  </w:style>
  <w:style w:type="paragraph" w:styleId="NoSpacing">
    <w:name w:val="No Spacing"/>
    <w:uiPriority w:val="1"/>
    <w:qFormat/>
    <w:rsid w:val="00ED1E27"/>
    <w:pPr>
      <w:widowControl w:val="0"/>
    </w:pPr>
    <w:rPr>
      <w:rFonts w:ascii="Lato" w:hAnsi="Lato"/>
      <w:sz w:val="20"/>
      <w:szCs w:val="22"/>
      <w:lang w:val="en-US"/>
    </w:rPr>
  </w:style>
  <w:style w:type="paragraph" w:customStyle="1" w:styleId="Inserttext">
    <w:name w:val="Insert text"/>
    <w:basedOn w:val="BoldBodyText"/>
    <w:link w:val="InserttextChar"/>
    <w:qFormat/>
    <w:rsid w:val="00ED1E27"/>
    <w:rPr>
      <w:color w:val="00A3E0" w:themeColor="accent3"/>
    </w:rPr>
  </w:style>
  <w:style w:type="character" w:customStyle="1" w:styleId="InserttextChar">
    <w:name w:val="Insert text Char"/>
    <w:basedOn w:val="BoldBodyTextChar"/>
    <w:link w:val="Inserttext"/>
    <w:rsid w:val="00ED1E27"/>
    <w:rPr>
      <w:rFonts w:ascii="Lato" w:hAnsi="Lato" w:cs="Calibri"/>
      <w:b/>
      <w:color w:val="00A3E0" w:themeColor="accent3"/>
      <w:sz w:val="20"/>
      <w:szCs w:val="20"/>
      <w:lang w:val="en-AU" w:eastAsia="en-AU"/>
    </w:rPr>
  </w:style>
  <w:style w:type="paragraph" w:customStyle="1" w:styleId="NumberedBulletList">
    <w:name w:val="Numbered Bullet List"/>
    <w:basedOn w:val="Numberedbulletpoint"/>
    <w:link w:val="NumberedBulletListChar"/>
    <w:rsid w:val="00D2257D"/>
    <w:pPr>
      <w:tabs>
        <w:tab w:val="left" w:pos="680"/>
      </w:tabs>
      <w:ind w:left="584" w:hanging="357"/>
    </w:pPr>
  </w:style>
  <w:style w:type="paragraph" w:customStyle="1" w:styleId="VECCISubhead1">
    <w:name w:val="VECCI Subhead1"/>
    <w:next w:val="Normal"/>
    <w:qFormat/>
    <w:rsid w:val="002D72F9"/>
    <w:pPr>
      <w:spacing w:after="600" w:line="420" w:lineRule="exact"/>
    </w:pPr>
    <w:rPr>
      <w:rFonts w:ascii="Arial Narrow" w:hAnsi="Arial Narrow"/>
      <w:color w:val="4BA4E0"/>
      <w:sz w:val="44"/>
      <w:szCs w:val="36"/>
    </w:rPr>
  </w:style>
  <w:style w:type="character" w:customStyle="1" w:styleId="ListParagraphChar">
    <w:name w:val="List Paragraph Char"/>
    <w:basedOn w:val="DefaultParagraphFont"/>
    <w:link w:val="ListParagraph"/>
    <w:uiPriority w:val="34"/>
    <w:rsid w:val="00652018"/>
    <w:rPr>
      <w:rFonts w:ascii="Lato" w:hAnsi="Lato" w:cs="Calibri"/>
      <w:sz w:val="20"/>
      <w:szCs w:val="20"/>
      <w:lang w:eastAsia="en-AU"/>
    </w:rPr>
  </w:style>
  <w:style w:type="character" w:customStyle="1" w:styleId="NumberedBulletListChar">
    <w:name w:val="Numbered Bullet List Char"/>
    <w:basedOn w:val="ListParagraphChar"/>
    <w:link w:val="NumberedBulletList"/>
    <w:rsid w:val="00D2257D"/>
    <w:rPr>
      <w:rFonts w:ascii="Lato" w:hAnsi="Lato" w:cs="Calibri"/>
      <w:sz w:val="20"/>
      <w:szCs w:val="20"/>
      <w:lang w:eastAsia="en-AU"/>
    </w:rPr>
  </w:style>
  <w:style w:type="paragraph" w:customStyle="1" w:styleId="NumberBullet">
    <w:name w:val="Number Bullet"/>
    <w:basedOn w:val="Numberedbulletpoint"/>
    <w:link w:val="NumberBulletChar"/>
    <w:qFormat/>
    <w:rsid w:val="00D2257D"/>
    <w:pPr>
      <w:ind w:left="587"/>
    </w:pPr>
  </w:style>
  <w:style w:type="character" w:customStyle="1" w:styleId="NumberBulletChar">
    <w:name w:val="Number Bullet Char"/>
    <w:basedOn w:val="NumberedbulletpointChar"/>
    <w:link w:val="NumberBullet"/>
    <w:rsid w:val="00D2257D"/>
    <w:rPr>
      <w:rFonts w:ascii="Lato" w:hAnsi="Lato" w:cs="Calibri"/>
      <w:sz w:val="20"/>
      <w:szCs w:val="20"/>
      <w:lang w:val="en-AU" w:eastAsia="en-AU"/>
    </w:rPr>
  </w:style>
  <w:style w:type="paragraph" w:customStyle="1" w:styleId="BodyTextBigSpaceAfter">
    <w:name w:val="Body Text Big Space After"/>
    <w:basedOn w:val="BodyText"/>
    <w:uiPriority w:val="99"/>
    <w:rsid w:val="000C19C0"/>
    <w:pPr>
      <w:suppressAutoHyphens w:val="0"/>
      <w:spacing w:after="720"/>
    </w:pPr>
    <w:rPr>
      <w:rFonts w:ascii="Times New Roman" w:eastAsia="Times New Roman" w:hAnsi="Times New Roman" w:cs="Times New Roman"/>
      <w:sz w:val="24"/>
      <w:szCs w:val="24"/>
      <w:lang w:val="en-GB" w:eastAsia="en-US"/>
    </w:rPr>
  </w:style>
  <w:style w:type="character" w:styleId="IntenseReference">
    <w:name w:val="Intense Reference"/>
    <w:basedOn w:val="DefaultParagraphFont"/>
    <w:uiPriority w:val="32"/>
    <w:qFormat/>
    <w:rsid w:val="00403D44"/>
    <w:rPr>
      <w:b/>
      <w:bCs/>
      <w:smallCaps/>
      <w:color w:val="012169"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6" Type="http://schemas.openxmlformats.org/officeDocument/2006/relationships/footnotes" Target="footnotes.xml" />
  <Relationship Id="rId11" Type="http://schemas.openxmlformats.org/officeDocument/2006/relationships/theme" Target="theme/theme1.xml" />
  <Relationship Id="rId5" Type="http://schemas.openxmlformats.org/officeDocument/2006/relationships/webSettings" Target="webSettings.xml" />
  <Relationship Id="rId10" Type="http://schemas.openxmlformats.org/officeDocument/2006/relationships/fontTable" Target="fontTable.xml" />
  <Relationship Id="rId4" Type="http://schemas.openxmlformats.org/officeDocument/2006/relationships/settings" Target="settings.xml" />
  <Relationship Id="rId9" Type="http://schemas.openxmlformats.org/officeDocument/2006/relationships/footer" Target="footer1.xml" />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VCCI Primary Colours">
      <a:dk1>
        <a:sysClr val="windowText" lastClr="000000"/>
      </a:dk1>
      <a:lt1>
        <a:sysClr val="window" lastClr="FFFFFF"/>
      </a:lt1>
      <a:dk2>
        <a:srgbClr val="44546A"/>
      </a:dk2>
      <a:lt2>
        <a:srgbClr val="E7E6E6"/>
      </a:lt2>
      <a:accent1>
        <a:srgbClr val="012169"/>
      </a:accent1>
      <a:accent2>
        <a:srgbClr val="005EB8"/>
      </a:accent2>
      <a:accent3>
        <a:srgbClr val="00A3E0"/>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Pages>2</Pages>
  <Words>601</Words>
  <Characters>3426</Characters>
  <DocSecurity>0</DocSecurity>
  <Lines>28</Lines>
  <Paragraphs>8</Paragraphs>
  <ScaleCrop>false</ScaleCrop>
  <HeadingPairs>
    <vt:vector size="2" baseType="variant">
      <vt:variant>
        <vt:lpstr>Title</vt:lpstr>
      </vt:variant>
      <vt:variant>
        <vt:i4>1</vt:i4>
      </vt:variant>
    </vt:vector>
  </HeadingPairs>
  <LinksUpToDate>false</LinksUpToDate>
  <CharactersWithSpaces>4019</CharactersWithSpaces>
  <SharedDoc>false</SharedDoc>
  <HyperlinksChanged>false</HyperlinksChanged>
</Properties>
</file>