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A9F23" w14:textId="77777777">
      <w:pPr>
        <w:spacing w:after="0"/>
        <w:rPr>
          <w:rFonts w:ascii="Arial Narrow" w:hAnsi="Arial Narrow"/>
          <w:sz w:val="10"/>
          <w:szCs w:val="10"/>
        </w:rPr>
      </w:pPr>
    </w:p>
    <w:p w14:paraId="3F57DD94" w14:textId="77777777">
      <w:pPr>
        <w:tabs>
          <w:tab w:val="left" w:pos="7548"/>
          <w:tab w:val="right" w:pos="9631"/>
        </w:tabs>
        <w:spacing w:before="120" w:line="264" w:lineRule="auto"/>
        <w:jc w:val="both"/>
        <w:rPr>
          <w:rFonts w:ascii="Arial Narrow" w:hAnsi="Arial Narrow" w:cs="Arial"/>
          <w:b/>
          <w:color w:val="000000" w:themeColor="text1"/>
        </w:rPr>
      </w:pPr>
    </w:p>
    <w:p w14:paraId="28DC44C5" w14:textId="77777777">
      <w:pPr>
        <w:pStyle w:val="VECCISubhead1"/>
        <w:spacing w:after="0"/>
        <w:rPr>
          <w:rFonts w:ascii="Arial" w:hAnsi="Arial" w:cs="Arial"/>
          <w:b/>
          <w:sz w:val="28"/>
          <w:szCs w:val="28"/>
        </w:rPr>
      </w:pPr>
      <w:r>
        <w:rPr>
          <w:rFonts w:ascii="Arial" w:hAnsi="Arial" w:cs="Arial"/>
          <w:b/>
          <w:sz w:val="28"/>
          <w:szCs w:val="28"/>
        </w:rPr>
        <w:t>RISK ASSESSMENT MATRIX</w:t>
      </w:r>
    </w:p>
    <w:p w14:paraId="2546F06A" w14:textId="4495197B">
      <w:pPr>
        <w:spacing w:before="120" w:after="120" w:line="360" w:lineRule="auto"/>
        <w:jc w:val="both"/>
        <w:rPr>
          <w:rFonts w:ascii="Arial" w:hAnsi="Arial" w:cs="Arial"/>
          <w:bCs/>
          <w:sz w:val="20"/>
          <w:szCs w:val="20"/>
          <w:lang w:val="en-GB"/>
        </w:rPr>
      </w:pPr>
      <w:r>
        <w:rPr>
          <w:rFonts w:ascii="Arial" w:hAnsi="Arial" w:cs="Arial"/>
          <w:bCs/>
          <w:sz w:val="20"/>
          <w:szCs w:val="20"/>
          <w:lang w:val="en-GB"/>
        </w:rPr>
        <w:t xml:space="preserve">This template is intended to assist member businesses develop their own workplace form. The following information should be used as a guide only. Any wording changes, other than those to insert a business name, may change the context, meaning or purpose of the </w:t>
      </w:r>
      <w:r>
        <w:rPr>
          <w:rFonts w:ascii="Arial" w:hAnsi="Arial" w:cs="Arial"/>
          <w:bCs/>
          <w:sz w:val="20"/>
          <w:szCs w:val="20"/>
          <w:lang w:val="en-GB"/>
        </w:rPr>
        <w:t>template</w:t>
      </w:r>
      <w:r>
        <w:rPr>
          <w:rFonts w:ascii="Arial" w:hAnsi="Arial" w:cs="Arial"/>
          <w:bCs/>
          <w:sz w:val="20"/>
          <w:szCs w:val="20"/>
          <w:lang w:val="en-GB"/>
        </w:rPr>
        <w:t xml:space="preserve">. We recommend you receive advice from the Victorian Chamber of Commerce and Industry prior to making such changes.  </w:t>
      </w:r>
    </w:p>
    <w:p w14:paraId="2D81EADA" w14:textId="77777777">
      <w:pPr>
        <w:pStyle w:val="VECCIBody"/>
        <w:rPr>
          <w:rFonts w:ascii="Arial" w:hAnsi="Arial" w:cs="Arial"/>
        </w:rPr>
      </w:pPr>
    </w:p>
    <w:p w14:paraId="6C1B6697" w14:textId="77777777">
      <w:pPr>
        <w:pStyle w:val="VECCIBody"/>
        <w:rPr>
          <w:rFonts w:ascii="Arial" w:hAnsi="Arial" w:cs="Arial"/>
        </w:rPr>
      </w:pPr>
    </w:p>
    <w:p w14:paraId="723B8DF0" w14:textId="77777777">
      <w:pPr>
        <w:pStyle w:val="VECCIBody"/>
        <w:rPr>
          <w:rFonts w:ascii="Arial" w:hAnsi="Arial" w:cs="Arial"/>
        </w:rPr>
      </w:pPr>
    </w:p>
    <w:p w14:paraId="71C11D5B" w14:textId="77777777">
      <w:pPr>
        <w:pStyle w:val="VECCIBody"/>
        <w:rPr>
          <w:rFonts w:ascii="Arial" w:hAnsi="Arial" w:cs="Arial"/>
        </w:rPr>
      </w:pPr>
    </w:p>
    <w:p w14:paraId="18901EED" w14:textId="77777777">
      <w:pPr>
        <w:pStyle w:val="VECCIBody"/>
        <w:rPr>
          <w:rFonts w:ascii="Arial" w:hAnsi="Arial" w:cs="Arial"/>
        </w:rPr>
      </w:pPr>
    </w:p>
    <w:p w14:paraId="6BFF2F1B" w14:textId="77777777">
      <w:pPr>
        <w:pStyle w:val="VECCIBody"/>
        <w:rPr>
          <w:rFonts w:ascii="Arial" w:hAnsi="Arial" w:cs="Arial"/>
        </w:rPr>
      </w:pPr>
    </w:p>
    <w:p w14:paraId="37BF03D0" w14:textId="77777777">
      <w:pPr>
        <w:pStyle w:val="VECCIBody"/>
        <w:rPr>
          <w:rFonts w:ascii="Arial" w:hAnsi="Arial" w:cs="Arial"/>
        </w:rPr>
      </w:pPr>
    </w:p>
    <w:p w14:paraId="360216B5" w14:textId="77777777">
      <w:pPr>
        <w:pStyle w:val="VECCIBody"/>
        <w:rPr>
          <w:rFonts w:ascii="Arial" w:hAnsi="Arial" w:cs="Arial"/>
        </w:rPr>
      </w:pPr>
    </w:p>
    <w:p w14:paraId="092DF6EC" w14:textId="77777777">
      <w:pPr>
        <w:pStyle w:val="VECCIBody"/>
        <w:rPr>
          <w:rFonts w:ascii="Arial" w:hAnsi="Arial" w:cs="Arial"/>
        </w:rPr>
      </w:pPr>
    </w:p>
    <w:p w14:paraId="4366750E" w14:textId="77777777">
      <w:pPr>
        <w:pStyle w:val="VECCIBody"/>
        <w:rPr>
          <w:rFonts w:ascii="Arial" w:hAnsi="Arial" w:cs="Arial"/>
        </w:rPr>
      </w:pPr>
    </w:p>
    <w:p w14:paraId="4CA57233" w14:textId="77777777">
      <w:pPr>
        <w:pStyle w:val="VECCIBody"/>
        <w:rPr>
          <w:rFonts w:ascii="Arial" w:hAnsi="Arial" w:cs="Arial"/>
        </w:rPr>
      </w:pPr>
    </w:p>
    <w:p w14:paraId="021AFFC0" w14:textId="77777777">
      <w:pPr>
        <w:pBdr>
          <w:bottom w:val="single" w:sz="4" w:space="1" w:color="auto"/>
        </w:pBdr>
        <w:tabs>
          <w:tab w:val="left" w:pos="7437"/>
        </w:tabs>
        <w:spacing w:before="120" w:after="120" w:line="360" w:lineRule="auto"/>
        <w:jc w:val="both"/>
        <w:rPr>
          <w:rFonts w:ascii="Arial" w:hAnsi="Arial" w:cs="Arial"/>
          <w:bCs/>
          <w:color w:val="00A3E0"/>
          <w:sz w:val="24"/>
          <w:szCs w:val="24"/>
          <w:lang w:val="en-GB"/>
        </w:rPr>
      </w:pPr>
      <w:r>
        <w:rPr>
          <w:rFonts w:ascii="Arial" w:hAnsi="Arial" w:cs="Arial"/>
          <w:bCs/>
          <w:color w:val="00A3E0"/>
          <w:sz w:val="24"/>
          <w:szCs w:val="24"/>
        </w:rPr>
        <w:t>Contacting the Victorian Chamber of Commerce and Industry</w:t>
      </w:r>
      <w:r>
        <w:rPr>
          <w:rFonts w:ascii="Arial" w:hAnsi="Arial" w:cs="Arial"/>
          <w:bCs/>
          <w:color w:val="00A3E0"/>
          <w:sz w:val="24"/>
          <w:szCs w:val="24"/>
          <w:lang w:val="en-GB"/>
        </w:rPr>
        <w:t xml:space="preserve">  </w:t>
      </w:r>
    </w:p>
    <w:p w14:paraId="60D20778" w14:textId="77777777">
      <w:pPr>
        <w:tabs>
          <w:tab w:val="left" w:pos="7437"/>
        </w:tabs>
        <w:spacing w:before="120" w:after="120" w:line="360" w:lineRule="auto"/>
        <w:jc w:val="both"/>
        <w:rPr>
          <w:rFonts w:ascii="Arial" w:hAnsi="Arial" w:cs="Arial"/>
          <w:bCs/>
          <w:sz w:val="20"/>
          <w:szCs w:val="20"/>
        </w:rPr>
      </w:pPr>
      <w:r>
        <w:rPr>
          <w:rFonts w:ascii="Arial" w:hAnsi="Arial" w:cs="Arial"/>
          <w:bCs/>
          <w:sz w:val="20"/>
          <w:szCs w:val="20"/>
        </w:rPr>
        <w:t xml:space="preserve">The Victorian Chamber’s team of experienced health, safety and wellbeing and workplace relations advisors can assist members with a range of health, safety, wellbeing, employment, human resources and industrial relations issues.  </w:t>
      </w:r>
    </w:p>
    <w:p w14:paraId="74757291" w14:textId="1CF7BDBD">
      <w:pPr>
        <w:tabs>
          <w:tab w:val="left" w:pos="7437"/>
        </w:tabs>
        <w:spacing w:before="120" w:after="120" w:line="360" w:lineRule="auto"/>
        <w:jc w:val="both"/>
        <w:rPr>
          <w:rFonts w:ascii="Arial" w:hAnsi="Arial" w:cs="Arial"/>
          <w:bCs/>
          <w:sz w:val="20"/>
          <w:szCs w:val="20"/>
        </w:rPr>
      </w:pPr>
      <w:r>
        <w:rPr>
          <w:rFonts w:ascii="Arial" w:hAnsi="Arial" w:cs="Arial"/>
          <w:bCs/>
          <w:sz w:val="20"/>
          <w:szCs w:val="20"/>
        </w:rPr>
        <w:t xml:space="preserve">Our experienced health, safety and wellbeing and workplace relations consultants can also </w:t>
      </w:r>
      <w:r>
        <w:rPr>
          <w:rFonts w:ascii="Arial" w:hAnsi="Arial" w:cs="Arial"/>
          <w:bCs/>
          <w:sz w:val="20"/>
          <w:szCs w:val="20"/>
        </w:rPr>
        <w:t>aid</w:t>
      </w:r>
      <w:r>
        <w:rPr>
          <w:rFonts w:ascii="Arial" w:hAnsi="Arial" w:cs="Arial"/>
          <w:bCs/>
          <w:sz w:val="20"/>
          <w:szCs w:val="20"/>
        </w:rPr>
        <w:t xml:space="preserve"> both members and non-members on a range of more complex matters for a fee-for-service. The consultants can, among other things, provide health, safety and wellbeing consulting and training to employees, conduct investigations and provide representation at proceedings at the Fair Work Commission. </w:t>
      </w:r>
    </w:p>
    <w:p w14:paraId="58B90BB3" w14:textId="77777777">
      <w:pPr>
        <w:tabs>
          <w:tab w:val="left" w:pos="7437"/>
        </w:tabs>
        <w:spacing w:before="120" w:after="120" w:line="360" w:lineRule="auto"/>
        <w:jc w:val="both"/>
        <w:rPr>
          <w:rFonts w:ascii="Arial" w:hAnsi="Arial" w:cs="Arial"/>
          <w:bCs/>
          <w:sz w:val="20"/>
          <w:szCs w:val="20"/>
          <w:lang w:val="en-GB"/>
        </w:rPr>
      </w:pPr>
      <w:r>
        <w:rPr>
          <w:rFonts w:ascii="Arial" w:hAnsi="Arial" w:cs="Arial"/>
          <w:bCs/>
          <w:sz w:val="20"/>
          <w:szCs w:val="20"/>
        </w:rPr>
        <w:t xml:space="preserve">For assistance or more information, please contact the Advice Line on </w:t>
      </w:r>
      <w:r>
        <w:rPr>
          <w:rFonts w:ascii="Arial" w:hAnsi="Arial" w:cs="Arial"/>
          <w:b/>
          <w:bCs/>
          <w:sz w:val="20"/>
          <w:szCs w:val="20"/>
        </w:rPr>
        <w:t>(03) 8662 5222.</w:t>
      </w:r>
    </w:p>
    <w:p w14:paraId="4E02C8F0" w14:textId="77777777">
      <w:pPr>
        <w:spacing w:after="0"/>
        <w:jc w:val="both"/>
        <w:rPr>
          <w:rFonts w:ascii="Arial" w:hAnsi="Arial" w:cs="Arial"/>
          <w:b/>
          <w:bCs/>
          <w:sz w:val="16"/>
          <w:szCs w:val="16"/>
        </w:rPr>
      </w:pPr>
      <w:r>
        <w:rPr>
          <w:rFonts w:ascii="Arial" w:hAnsi="Arial" w:cs="Arial"/>
          <w:b/>
          <w:bCs/>
          <w:sz w:val="16"/>
          <w:szCs w:val="16"/>
        </w:rPr>
        <w:t xml:space="preserve">Disclaimer </w:t>
      </w:r>
    </w:p>
    <w:p w14:paraId="5BE38324" w14:textId="77777777">
      <w:pPr>
        <w:spacing w:after="0"/>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422AE1C2" w14:textId="77777777">
      <w:pPr>
        <w:spacing w:after="0"/>
        <w:jc w:val="both"/>
        <w:rPr>
          <w:rFonts w:ascii="Arial" w:hAnsi="Arial" w:cs="Arial"/>
          <w:sz w:val="16"/>
          <w:szCs w:val="16"/>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code="9"/>
          <w:pgMar w:top="1440" w:right="1415" w:bottom="1440" w:left="1440" w:header="709" w:footer="567" w:gutter="0"/>
          <w:paperSrc w:first="7" w:other="7"/>
          <w:cols w:space="720"/>
          <w:noEndnote/>
          <w:titlePg/>
          <w:docGrid w:linePitch="272"/>
        </w:sectPr>
      </w:pPr>
    </w:p>
    <w:p w14:paraId="0223959D" w14:textId="77777777">
      <w:pPr>
        <w:pBdr>
          <w:bottom w:val="single" w:sz="4" w:space="1" w:color="auto"/>
        </w:pBdr>
        <w:tabs>
          <w:tab w:val="left" w:pos="7437"/>
        </w:tabs>
        <w:spacing w:before="120" w:after="120" w:line="360" w:lineRule="auto"/>
        <w:jc w:val="right"/>
        <w:rPr>
          <w:rFonts w:ascii="Arial" w:hAnsi="Arial" w:cs="Arial"/>
          <w:bCs/>
          <w:color w:val="00A3E0"/>
          <w:sz w:val="32"/>
          <w:szCs w:val="32"/>
          <w:lang w:val="en-GB"/>
        </w:rPr>
      </w:pPr>
      <w:r>
        <w:rPr>
          <w:rFonts w:ascii="Arial" w:hAnsi="Arial" w:cs="Arial"/>
          <w:bCs/>
          <w:color w:val="00A3E0"/>
          <w:sz w:val="32"/>
          <w:szCs w:val="32"/>
        </w:rPr>
        <w:lastRenderedPageBreak/>
        <w:t>RISK ASSESSMENT MATRIX</w:t>
      </w:r>
    </w:p>
    <w:p w14:paraId="2A2F5C1D" w14:textId="77777777">
      <w:pPr>
        <w:pStyle w:val="Subheading1"/>
        <w:rPr>
          <w:rFonts w:ascii="Arial Narrow" w:hAnsi="Arial Narrow"/>
          <w:noProof/>
          <w:szCs w:val="22"/>
        </w:rPr>
      </w:pPr>
      <w:r>
        <w:rPr>
          <w:rFonts w:ascii="Arial Narrow" w:hAnsi="Arial Narrow"/>
          <w:noProof/>
          <w:szCs w:val="22"/>
        </w:rPr>
        <w:t>PART 1</w:t>
      </w:r>
      <w:r>
        <w:rPr>
          <w:rFonts w:ascii="Arial Narrow" w:hAnsi="Arial Narrow"/>
          <w:noProof/>
          <w:szCs w:val="22"/>
        </w:rPr>
        <w:tab/>
        <w:t xml:space="preserve"> Risk Analysis – Determine Likelihood &amp; Consequence</w:t>
      </w:r>
    </w:p>
    <w:p w14:paraId="75ED813A" w14:textId="77777777">
      <w:pPr>
        <w:keepNext/>
        <w:keepLines/>
        <w:spacing w:before="120"/>
        <w:outlineLvl w:val="0"/>
        <w:rPr>
          <w:rFonts w:ascii="Arial Narrow" w:hAnsi="Arial Narrow" w:cs="Arial"/>
          <w:noProof/>
          <w:color w:val="2D2D87"/>
        </w:rPr>
      </w:pPr>
      <w:r>
        <w:rPr>
          <w:rFonts w:ascii="Arial Narrow" w:hAnsi="Arial Narrow" w:cs="Arial"/>
          <w:noProof/>
        </w:rPr>
        <w:t>1.1</w:t>
      </w:r>
      <w:r>
        <w:rPr>
          <w:rFonts w:ascii="Arial Narrow" w:hAnsi="Arial Narrow" w:cs="Arial"/>
          <w:noProof/>
        </w:rPr>
        <w:tab/>
      </w:r>
      <w:r>
        <w:rPr>
          <w:rFonts w:ascii="Arial Narrow" w:hAnsi="Arial Narrow" w:cs="Arial"/>
          <w:noProof/>
          <w:color w:val="000000" w:themeColor="text1"/>
        </w:rPr>
        <w:t xml:space="preserve">Probability of an event happening </w:t>
      </w:r>
    </w:p>
    <w:tbl>
      <w:tblPr>
        <w:tblW w:w="0" w:type="auto"/>
        <w:tblInd w:w="108"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757"/>
        <w:gridCol w:w="4055"/>
      </w:tblGrid>
      <w:tr w14:paraId="0C277109" w14:textId="77777777">
        <w:tc>
          <w:tcPr>
            <w:tcW w:w="1757" w:type="dxa"/>
            <w:tcBorders>
              <w:top w:val="single" w:sz="2" w:space="0" w:color="000000" w:themeColor="text1"/>
              <w:left w:val="single" w:sz="2" w:space="0" w:color="000000" w:themeColor="text1"/>
              <w:bottom w:val="single" w:sz="18" w:space="0" w:color="000000" w:themeColor="text1"/>
              <w:right w:val="single" w:sz="2" w:space="0" w:color="000000" w:themeColor="text1"/>
            </w:tcBorders>
            <w:shd w:val="clear" w:color="auto" w:fill="99CCFF"/>
          </w:tcPr>
          <w:p w14:paraId="338383DC" w14:textId="77777777">
            <w:pPr>
              <w:spacing w:before="60" w:after="60"/>
              <w:rPr>
                <w:rFonts w:ascii="Arial Narrow" w:eastAsiaTheme="minorHAnsi" w:hAnsi="Arial Narrow" w:cstheme="minorBidi"/>
                <w:b/>
              </w:rPr>
            </w:pPr>
            <w:r>
              <w:rPr>
                <w:rFonts w:ascii="Arial Narrow" w:eastAsiaTheme="minorHAnsi" w:hAnsi="Arial Narrow" w:cstheme="minorBidi"/>
                <w:b/>
              </w:rPr>
              <w:t>Event Probability</w:t>
            </w:r>
          </w:p>
        </w:tc>
        <w:tc>
          <w:tcPr>
            <w:tcW w:w="4055" w:type="dxa"/>
            <w:tcBorders>
              <w:top w:val="single" w:sz="2" w:space="0" w:color="000000" w:themeColor="text1"/>
              <w:left w:val="single" w:sz="2" w:space="0" w:color="000000" w:themeColor="text1"/>
              <w:bottom w:val="single" w:sz="18" w:space="0" w:color="000000" w:themeColor="text1"/>
              <w:right w:val="single" w:sz="2" w:space="0" w:color="000000" w:themeColor="text1"/>
            </w:tcBorders>
            <w:shd w:val="clear" w:color="auto" w:fill="99CCFF"/>
          </w:tcPr>
          <w:p w14:paraId="57665714" w14:textId="77777777">
            <w:pPr>
              <w:spacing w:before="60" w:after="60"/>
              <w:rPr>
                <w:rFonts w:ascii="Arial Narrow" w:eastAsiaTheme="minorHAnsi" w:hAnsi="Arial Narrow" w:cstheme="minorBidi"/>
                <w:b/>
              </w:rPr>
            </w:pPr>
            <w:r>
              <w:rPr>
                <w:rFonts w:ascii="Arial Narrow" w:eastAsiaTheme="minorHAnsi" w:hAnsi="Arial Narrow" w:cstheme="minorBidi"/>
                <w:b/>
              </w:rPr>
              <w:t>Likelihood</w:t>
            </w:r>
          </w:p>
        </w:tc>
      </w:tr>
      <w:tr w14:paraId="54AFBFD0" w14:textId="77777777">
        <w:tc>
          <w:tcPr>
            <w:tcW w:w="1757" w:type="dxa"/>
            <w:tcBorders>
              <w:top w:val="single" w:sz="18" w:space="0" w:color="000000" w:themeColor="text1"/>
              <w:left w:val="single" w:sz="2" w:space="0" w:color="000000" w:themeColor="text1"/>
              <w:right w:val="single" w:sz="2" w:space="0" w:color="000000" w:themeColor="text1"/>
            </w:tcBorders>
          </w:tcPr>
          <w:p w14:paraId="602826C8" w14:textId="77777777">
            <w:pPr>
              <w:spacing w:before="60" w:after="60"/>
              <w:rPr>
                <w:rFonts w:ascii="Arial Narrow" w:eastAsiaTheme="minorHAnsi" w:hAnsi="Arial Narrow" w:cstheme="minorBidi"/>
              </w:rPr>
            </w:pPr>
            <w:r>
              <w:rPr>
                <w:rFonts w:ascii="Arial Narrow" w:eastAsiaTheme="minorHAnsi" w:hAnsi="Arial Narrow" w:cstheme="minorBidi"/>
              </w:rPr>
              <w:t>Almost Certain</w:t>
            </w:r>
          </w:p>
        </w:tc>
        <w:tc>
          <w:tcPr>
            <w:tcW w:w="4055" w:type="dxa"/>
            <w:tcBorders>
              <w:top w:val="single" w:sz="18" w:space="0" w:color="000000" w:themeColor="text1"/>
              <w:left w:val="single" w:sz="2" w:space="0" w:color="000000" w:themeColor="text1"/>
              <w:right w:val="single" w:sz="2" w:space="0" w:color="000000" w:themeColor="text1"/>
            </w:tcBorders>
          </w:tcPr>
          <w:p w14:paraId="7F64AF8D" w14:textId="77777777">
            <w:pPr>
              <w:spacing w:before="60" w:after="60"/>
              <w:rPr>
                <w:rFonts w:ascii="Arial Narrow" w:eastAsiaTheme="minorHAnsi" w:hAnsi="Arial Narrow" w:cstheme="minorBidi"/>
              </w:rPr>
            </w:pPr>
            <w:r>
              <w:rPr>
                <w:rFonts w:ascii="Arial Narrow" w:eastAsiaTheme="minorHAnsi" w:hAnsi="Arial Narrow" w:cstheme="minorBidi"/>
              </w:rPr>
              <w:t>Common or repeating occurrence</w:t>
            </w:r>
          </w:p>
        </w:tc>
      </w:tr>
      <w:tr w14:paraId="77FDF296" w14:textId="77777777">
        <w:tc>
          <w:tcPr>
            <w:tcW w:w="1757" w:type="dxa"/>
            <w:tcBorders>
              <w:left w:val="single" w:sz="2" w:space="0" w:color="000000" w:themeColor="text1"/>
              <w:right w:val="single" w:sz="2" w:space="0" w:color="000000" w:themeColor="text1"/>
            </w:tcBorders>
          </w:tcPr>
          <w:p w14:paraId="755E77AF" w14:textId="77777777">
            <w:pPr>
              <w:spacing w:before="60" w:after="60"/>
              <w:rPr>
                <w:rFonts w:ascii="Arial Narrow" w:eastAsiaTheme="minorHAnsi" w:hAnsi="Arial Narrow" w:cstheme="minorBidi"/>
              </w:rPr>
            </w:pPr>
            <w:r>
              <w:rPr>
                <w:rFonts w:ascii="Arial Narrow" w:eastAsiaTheme="minorHAnsi" w:hAnsi="Arial Narrow" w:cstheme="minorBidi"/>
              </w:rPr>
              <w:t>Likely</w:t>
            </w:r>
          </w:p>
        </w:tc>
        <w:tc>
          <w:tcPr>
            <w:tcW w:w="4055" w:type="dxa"/>
            <w:tcBorders>
              <w:left w:val="single" w:sz="2" w:space="0" w:color="000000" w:themeColor="text1"/>
              <w:right w:val="single" w:sz="2" w:space="0" w:color="000000" w:themeColor="text1"/>
            </w:tcBorders>
          </w:tcPr>
          <w:p w14:paraId="44226EB5" w14:textId="77777777">
            <w:pPr>
              <w:spacing w:before="60" w:after="60"/>
              <w:rPr>
                <w:rFonts w:ascii="Arial Narrow" w:eastAsiaTheme="minorHAnsi" w:hAnsi="Arial Narrow" w:cstheme="minorBidi"/>
              </w:rPr>
            </w:pPr>
            <w:r>
              <w:rPr>
                <w:rFonts w:ascii="Arial Narrow" w:eastAsiaTheme="minorHAnsi" w:hAnsi="Arial Narrow" w:cstheme="minorBidi"/>
              </w:rPr>
              <w:t>Known to occur, or, “it has happened”</w:t>
            </w:r>
          </w:p>
        </w:tc>
      </w:tr>
      <w:tr w14:paraId="2F8BF16C" w14:textId="77777777">
        <w:tc>
          <w:tcPr>
            <w:tcW w:w="1757" w:type="dxa"/>
            <w:tcBorders>
              <w:left w:val="single" w:sz="2" w:space="0" w:color="000000" w:themeColor="text1"/>
              <w:right w:val="single" w:sz="2" w:space="0" w:color="000000" w:themeColor="text1"/>
            </w:tcBorders>
          </w:tcPr>
          <w:p w14:paraId="645066B7" w14:textId="77777777">
            <w:pPr>
              <w:spacing w:before="60" w:after="60"/>
              <w:rPr>
                <w:rFonts w:ascii="Arial Narrow" w:eastAsiaTheme="minorHAnsi" w:hAnsi="Arial Narrow" w:cstheme="minorBidi"/>
              </w:rPr>
            </w:pPr>
            <w:r>
              <w:rPr>
                <w:rFonts w:ascii="Arial Narrow" w:eastAsiaTheme="minorHAnsi" w:hAnsi="Arial Narrow" w:cstheme="minorBidi"/>
              </w:rPr>
              <w:t>Possible</w:t>
            </w:r>
          </w:p>
        </w:tc>
        <w:tc>
          <w:tcPr>
            <w:tcW w:w="4055" w:type="dxa"/>
            <w:tcBorders>
              <w:left w:val="single" w:sz="2" w:space="0" w:color="000000" w:themeColor="text1"/>
              <w:right w:val="single" w:sz="2" w:space="0" w:color="000000" w:themeColor="text1"/>
            </w:tcBorders>
          </w:tcPr>
          <w:p w14:paraId="7B816EFE" w14:textId="77777777">
            <w:pPr>
              <w:spacing w:before="60" w:after="60"/>
              <w:rPr>
                <w:rFonts w:ascii="Arial Narrow" w:eastAsiaTheme="minorHAnsi" w:hAnsi="Arial Narrow" w:cstheme="minorBidi"/>
              </w:rPr>
            </w:pPr>
            <w:r>
              <w:rPr>
                <w:rFonts w:ascii="Arial Narrow" w:eastAsiaTheme="minorHAnsi" w:hAnsi="Arial Narrow" w:cstheme="minorBidi"/>
              </w:rPr>
              <w:t>Could occur</w:t>
            </w:r>
          </w:p>
        </w:tc>
      </w:tr>
      <w:tr w14:paraId="754F76C9" w14:textId="77777777">
        <w:tc>
          <w:tcPr>
            <w:tcW w:w="1757" w:type="dxa"/>
            <w:tcBorders>
              <w:left w:val="single" w:sz="2" w:space="0" w:color="000000" w:themeColor="text1"/>
              <w:right w:val="single" w:sz="2" w:space="0" w:color="000000" w:themeColor="text1"/>
            </w:tcBorders>
          </w:tcPr>
          <w:p w14:paraId="26B98C7C" w14:textId="77777777">
            <w:pPr>
              <w:spacing w:before="60" w:after="60"/>
              <w:rPr>
                <w:rFonts w:ascii="Arial Narrow" w:eastAsiaTheme="minorHAnsi" w:hAnsi="Arial Narrow" w:cstheme="minorBidi"/>
              </w:rPr>
            </w:pPr>
            <w:r>
              <w:rPr>
                <w:rFonts w:ascii="Arial Narrow" w:eastAsiaTheme="minorHAnsi" w:hAnsi="Arial Narrow" w:cstheme="minorBidi"/>
              </w:rPr>
              <w:t>Unlikely</w:t>
            </w:r>
          </w:p>
        </w:tc>
        <w:tc>
          <w:tcPr>
            <w:tcW w:w="4055" w:type="dxa"/>
            <w:tcBorders>
              <w:left w:val="single" w:sz="2" w:space="0" w:color="000000" w:themeColor="text1"/>
              <w:right w:val="single" w:sz="2" w:space="0" w:color="000000" w:themeColor="text1"/>
            </w:tcBorders>
          </w:tcPr>
          <w:p w14:paraId="374F3921" w14:textId="77777777">
            <w:pPr>
              <w:spacing w:before="60" w:after="60"/>
              <w:rPr>
                <w:rFonts w:ascii="Arial Narrow" w:eastAsiaTheme="minorHAnsi" w:hAnsi="Arial Narrow" w:cstheme="minorBidi"/>
              </w:rPr>
            </w:pPr>
            <w:r>
              <w:rPr>
                <w:rFonts w:ascii="Arial Narrow" w:eastAsiaTheme="minorHAnsi" w:hAnsi="Arial Narrow" w:cstheme="minorBidi"/>
              </w:rPr>
              <w:t>Not likely to occur</w:t>
            </w:r>
          </w:p>
        </w:tc>
      </w:tr>
      <w:tr w14:paraId="222A6492" w14:textId="77777777">
        <w:trPr>
          <w:trHeight w:val="403"/>
        </w:trPr>
        <w:tc>
          <w:tcPr>
            <w:tcW w:w="1757" w:type="dxa"/>
            <w:tcBorders>
              <w:left w:val="single" w:sz="2" w:space="0" w:color="000000" w:themeColor="text1"/>
              <w:bottom w:val="single" w:sz="2" w:space="0" w:color="000000" w:themeColor="text1"/>
              <w:right w:val="single" w:sz="2" w:space="0" w:color="000000" w:themeColor="text1"/>
            </w:tcBorders>
          </w:tcPr>
          <w:p w14:paraId="048CE805" w14:textId="77777777">
            <w:pPr>
              <w:spacing w:before="60" w:after="60"/>
              <w:rPr>
                <w:rFonts w:ascii="Arial Narrow" w:eastAsiaTheme="minorHAnsi" w:hAnsi="Arial Narrow" w:cstheme="minorBidi"/>
              </w:rPr>
            </w:pPr>
            <w:r>
              <w:rPr>
                <w:rFonts w:ascii="Arial Narrow" w:eastAsiaTheme="minorHAnsi" w:hAnsi="Arial Narrow" w:cstheme="minorBidi"/>
              </w:rPr>
              <w:t>Rare</w:t>
            </w:r>
          </w:p>
        </w:tc>
        <w:tc>
          <w:tcPr>
            <w:tcW w:w="4055" w:type="dxa"/>
            <w:tcBorders>
              <w:left w:val="single" w:sz="2" w:space="0" w:color="000000" w:themeColor="text1"/>
              <w:bottom w:val="single" w:sz="2" w:space="0" w:color="000000" w:themeColor="text1"/>
              <w:right w:val="single" w:sz="2" w:space="0" w:color="000000" w:themeColor="text1"/>
            </w:tcBorders>
          </w:tcPr>
          <w:p w14:paraId="2CADC9FB" w14:textId="77777777">
            <w:pPr>
              <w:spacing w:before="60" w:after="60"/>
              <w:rPr>
                <w:rFonts w:ascii="Arial Narrow" w:eastAsiaTheme="minorHAnsi" w:hAnsi="Arial Narrow" w:cstheme="minorBidi"/>
              </w:rPr>
            </w:pPr>
            <w:r>
              <w:rPr>
                <w:rFonts w:ascii="Arial Narrow" w:eastAsiaTheme="minorHAnsi" w:hAnsi="Arial Narrow" w:cstheme="minorBidi"/>
              </w:rPr>
              <w:t>Practically Impossible</w:t>
            </w:r>
          </w:p>
        </w:tc>
      </w:tr>
    </w:tbl>
    <w:p w14:paraId="4F610C54" w14:textId="77777777">
      <w:pPr>
        <w:spacing w:after="0" w:line="240" w:lineRule="auto"/>
        <w:rPr>
          <w:rFonts w:ascii="Arial Narrow" w:hAnsi="Arial Narrow" w:cs="Arial"/>
          <w:noProof/>
          <w:color w:val="000000" w:themeColor="text1"/>
        </w:rPr>
      </w:pPr>
    </w:p>
    <w:p w14:paraId="5922E3CE" w14:textId="77777777">
      <w:pPr>
        <w:spacing w:after="0" w:line="240" w:lineRule="auto"/>
        <w:rPr>
          <w:rFonts w:ascii="Arial Narrow" w:hAnsi="Arial Narrow" w:cs="Arial"/>
          <w:noProof/>
          <w:color w:val="000000" w:themeColor="text1"/>
        </w:rPr>
      </w:pPr>
      <w:r>
        <w:rPr>
          <w:rFonts w:ascii="Arial Narrow" w:hAnsi="Arial Narrow" w:cs="Arial"/>
          <w:noProof/>
          <w:color w:val="000000" w:themeColor="text1"/>
        </w:rPr>
        <w:t>1.2</w:t>
      </w:r>
      <w:r>
        <w:rPr>
          <w:rFonts w:ascii="Arial Narrow" w:hAnsi="Arial Narrow" w:cs="Arial"/>
          <w:noProof/>
          <w:color w:val="000000" w:themeColor="text1"/>
        </w:rPr>
        <w:tab/>
        <w:t>Consequence</w:t>
      </w:r>
      <w:r>
        <w:rPr>
          <w:rFonts w:ascii="Arial Narrow" w:hAnsi="Arial Narrow" w:cs="Arial"/>
          <w:noProof/>
          <w:color w:val="000000" w:themeColor="text1"/>
          <w:sz w:val="24"/>
        </w:rPr>
        <w:t xml:space="preserve"> </w:t>
      </w:r>
      <w:r>
        <w:rPr>
          <w:rFonts w:ascii="Arial Narrow" w:hAnsi="Arial Narrow" w:cs="Arial"/>
          <w:noProof/>
          <w:color w:val="000000" w:themeColor="text1"/>
        </w:rPr>
        <w:t xml:space="preserve">(or impact) of an event happening </w:t>
      </w:r>
    </w:p>
    <w:p w14:paraId="2A8A4841" w14:textId="77777777">
      <w:pPr>
        <w:spacing w:after="0" w:line="240" w:lineRule="auto"/>
        <w:rPr>
          <w:rFonts w:ascii="Arial Narrow" w:hAnsi="Arial Narrow" w:cs="Arial"/>
          <w:noProof/>
          <w:color w:val="000000" w:themeColor="text1"/>
        </w:rPr>
      </w:pPr>
    </w:p>
    <w:tbl>
      <w:tblPr>
        <w:tblW w:w="14601" w:type="dxa"/>
        <w:tblInd w:w="108"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700"/>
        <w:gridCol w:w="4303"/>
        <w:gridCol w:w="4299"/>
        <w:gridCol w:w="4299"/>
      </w:tblGrid>
      <w:tr w14:paraId="51E8DD7A" w14:textId="77777777">
        <w:trPr>
          <w:trHeight w:val="442"/>
        </w:trPr>
        <w:tc>
          <w:tcPr>
            <w:tcW w:w="1700" w:type="dxa"/>
            <w:tcBorders>
              <w:top w:val="single" w:sz="2" w:space="0" w:color="000000" w:themeColor="text1"/>
              <w:left w:val="single" w:sz="2" w:space="0" w:color="000000" w:themeColor="text1"/>
              <w:bottom w:val="single" w:sz="18" w:space="0" w:color="000000" w:themeColor="text1"/>
              <w:right w:val="single" w:sz="2" w:space="0" w:color="000000" w:themeColor="text1"/>
            </w:tcBorders>
            <w:shd w:val="clear" w:color="00FF00" w:fill="CCFFCC"/>
            <w:vAlign w:val="center"/>
          </w:tcPr>
          <w:p w14:paraId="1602A71A" w14:textId="77777777">
            <w:pPr>
              <w:spacing w:before="40" w:after="40" w:line="200" w:lineRule="exact"/>
              <w:jc w:val="center"/>
              <w:rPr>
                <w:rFonts w:ascii="Arial Narrow" w:eastAsiaTheme="minorHAnsi" w:hAnsi="Arial Narrow" w:cstheme="minorBidi"/>
                <w:b/>
              </w:rPr>
            </w:pPr>
            <w:r>
              <w:rPr>
                <w:rFonts w:ascii="Arial Narrow" w:eastAsiaTheme="minorHAnsi" w:hAnsi="Arial Narrow" w:cstheme="minorBidi"/>
                <w:b/>
              </w:rPr>
              <w:t>Consequence</w:t>
            </w:r>
          </w:p>
        </w:tc>
        <w:tc>
          <w:tcPr>
            <w:tcW w:w="4303" w:type="dxa"/>
            <w:tcBorders>
              <w:top w:val="single" w:sz="2" w:space="0" w:color="000000" w:themeColor="text1"/>
              <w:left w:val="single" w:sz="2" w:space="0" w:color="000000" w:themeColor="text1"/>
              <w:bottom w:val="single" w:sz="18" w:space="0" w:color="000000" w:themeColor="text1"/>
              <w:right w:val="single" w:sz="2" w:space="0" w:color="000000" w:themeColor="text1"/>
            </w:tcBorders>
            <w:shd w:val="clear" w:color="00FF00" w:fill="CCFFCC"/>
            <w:vAlign w:val="center"/>
          </w:tcPr>
          <w:p w14:paraId="7ED160D7" w14:textId="77777777">
            <w:pPr>
              <w:spacing w:before="40" w:after="40"/>
              <w:jc w:val="center"/>
              <w:rPr>
                <w:rFonts w:ascii="Arial Narrow" w:eastAsiaTheme="minorHAnsi" w:hAnsi="Arial Narrow" w:cstheme="minorBidi"/>
                <w:b/>
              </w:rPr>
            </w:pPr>
            <w:r>
              <w:rPr>
                <w:rFonts w:ascii="Arial Narrow" w:eastAsiaTheme="minorHAnsi" w:hAnsi="Arial Narrow" w:cstheme="minorBidi"/>
                <w:b/>
              </w:rPr>
              <w:t>Injury (OHS)</w:t>
            </w:r>
          </w:p>
        </w:tc>
        <w:tc>
          <w:tcPr>
            <w:tcW w:w="4299" w:type="dxa"/>
            <w:tcBorders>
              <w:top w:val="single" w:sz="2" w:space="0" w:color="000000" w:themeColor="text1"/>
              <w:left w:val="single" w:sz="2" w:space="0" w:color="000000" w:themeColor="text1"/>
              <w:bottom w:val="single" w:sz="18" w:space="0" w:color="000000" w:themeColor="text1"/>
              <w:right w:val="single" w:sz="2" w:space="0" w:color="000000" w:themeColor="text1"/>
            </w:tcBorders>
            <w:shd w:val="clear" w:color="00FF00" w:fill="CCFFCC"/>
            <w:vAlign w:val="center"/>
          </w:tcPr>
          <w:p w14:paraId="417D147D" w14:textId="77777777">
            <w:pPr>
              <w:spacing w:before="40" w:after="40"/>
              <w:jc w:val="center"/>
              <w:rPr>
                <w:rFonts w:ascii="Arial Narrow" w:eastAsiaTheme="minorHAnsi" w:hAnsi="Arial Narrow" w:cstheme="minorBidi"/>
                <w:b/>
              </w:rPr>
            </w:pPr>
            <w:r>
              <w:rPr>
                <w:rFonts w:ascii="Arial Narrow" w:eastAsiaTheme="minorHAnsi" w:hAnsi="Arial Narrow" w:cstheme="minorBidi"/>
                <w:b/>
              </w:rPr>
              <w:t>Environmental</w:t>
            </w:r>
          </w:p>
        </w:tc>
        <w:tc>
          <w:tcPr>
            <w:tcW w:w="4299" w:type="dxa"/>
            <w:tcBorders>
              <w:top w:val="single" w:sz="2" w:space="0" w:color="000000" w:themeColor="text1"/>
              <w:left w:val="single" w:sz="2" w:space="0" w:color="000000" w:themeColor="text1"/>
              <w:bottom w:val="single" w:sz="18" w:space="0" w:color="000000" w:themeColor="text1"/>
              <w:right w:val="single" w:sz="2" w:space="0" w:color="000000" w:themeColor="text1"/>
            </w:tcBorders>
            <w:shd w:val="clear" w:color="00FF00" w:fill="CCFFCC"/>
            <w:vAlign w:val="center"/>
          </w:tcPr>
          <w:p w14:paraId="7687C6F7" w14:textId="77777777">
            <w:pPr>
              <w:spacing w:before="40" w:after="40"/>
              <w:jc w:val="center"/>
              <w:rPr>
                <w:rFonts w:ascii="Arial Narrow" w:eastAsiaTheme="minorHAnsi" w:hAnsi="Arial Narrow" w:cs="Arial"/>
                <w:b/>
              </w:rPr>
            </w:pPr>
            <w:r>
              <w:rPr>
                <w:rFonts w:ascii="Arial Narrow" w:eastAsiaTheme="minorHAnsi" w:hAnsi="Arial Narrow" w:cstheme="minorBidi"/>
                <w:b/>
              </w:rPr>
              <w:t>Financial</w:t>
            </w:r>
          </w:p>
        </w:tc>
      </w:tr>
      <w:tr w14:paraId="17E29C55" w14:textId="77777777">
        <w:trPr>
          <w:trHeight w:val="357"/>
        </w:trPr>
        <w:tc>
          <w:tcPr>
            <w:tcW w:w="1700" w:type="dxa"/>
            <w:tcBorders>
              <w:top w:val="single" w:sz="18" w:space="0" w:color="000000" w:themeColor="text1"/>
              <w:left w:val="single" w:sz="2" w:space="0" w:color="000000" w:themeColor="text1"/>
              <w:right w:val="single" w:sz="2" w:space="0" w:color="000000" w:themeColor="text1"/>
            </w:tcBorders>
          </w:tcPr>
          <w:p w14:paraId="6D8572F3" w14:textId="77777777">
            <w:pPr>
              <w:spacing w:before="40" w:after="40" w:line="240" w:lineRule="exact"/>
              <w:jc w:val="center"/>
              <w:rPr>
                <w:rFonts w:ascii="Arial Narrow" w:eastAsiaTheme="minorHAnsi" w:hAnsi="Arial Narrow" w:cstheme="minorBidi"/>
              </w:rPr>
            </w:pPr>
            <w:r>
              <w:rPr>
                <w:rFonts w:ascii="Arial Narrow" w:eastAsiaTheme="minorHAnsi" w:hAnsi="Arial Narrow" w:cstheme="minorBidi"/>
              </w:rPr>
              <w:t>Catastrophic</w:t>
            </w:r>
          </w:p>
        </w:tc>
        <w:tc>
          <w:tcPr>
            <w:tcW w:w="4303" w:type="dxa"/>
            <w:tcBorders>
              <w:top w:val="single" w:sz="18" w:space="0" w:color="000000" w:themeColor="text1"/>
              <w:left w:val="single" w:sz="2" w:space="0" w:color="000000" w:themeColor="text1"/>
              <w:right w:val="single" w:sz="2" w:space="0" w:color="000000" w:themeColor="text1"/>
            </w:tcBorders>
          </w:tcPr>
          <w:p w14:paraId="3397C81E" w14:textId="77777777">
            <w:pPr>
              <w:spacing w:before="40" w:after="40" w:line="240" w:lineRule="exact"/>
              <w:jc w:val="center"/>
              <w:rPr>
                <w:rFonts w:ascii="Arial Narrow" w:eastAsiaTheme="minorHAnsi" w:hAnsi="Arial Narrow" w:cstheme="minorBidi"/>
              </w:rPr>
            </w:pPr>
            <w:r>
              <w:rPr>
                <w:rFonts w:ascii="Arial Narrow" w:eastAsiaTheme="minorHAnsi" w:hAnsi="Arial Narrow" w:cstheme="minorBidi"/>
              </w:rPr>
              <w:t>E</w:t>
            </w:r>
            <w:r>
              <w:rPr>
                <w:rFonts w:ascii="Arial Narrow" w:eastAsiaTheme="minorHAnsi" w:hAnsi="Arial Narrow" w:cstheme="minorBidi"/>
              </w:rPr>
              <w:t xml:space="preserve">.g. </w:t>
            </w:r>
            <w:r>
              <w:rPr>
                <w:rFonts w:ascii="Arial Narrow" w:eastAsiaTheme="minorHAnsi" w:hAnsi="Arial Narrow" w:cstheme="minorBidi"/>
              </w:rPr>
              <w:t>m</w:t>
            </w:r>
            <w:r>
              <w:rPr>
                <w:rFonts w:ascii="Arial Narrow" w:eastAsiaTheme="minorHAnsi" w:hAnsi="Arial Narrow" w:cstheme="minorBidi"/>
              </w:rPr>
              <w:t>ultiple serious injuries / loss of life</w:t>
            </w:r>
          </w:p>
        </w:tc>
        <w:tc>
          <w:tcPr>
            <w:tcW w:w="4299" w:type="dxa"/>
            <w:tcBorders>
              <w:top w:val="single" w:sz="18" w:space="0" w:color="000000" w:themeColor="text1"/>
              <w:left w:val="single" w:sz="2" w:space="0" w:color="000000" w:themeColor="text1"/>
              <w:right w:val="single" w:sz="2" w:space="0" w:color="000000" w:themeColor="text1"/>
            </w:tcBorders>
          </w:tcPr>
          <w:p w14:paraId="60E4F9D8" w14:textId="3F548C24">
            <w:pPr>
              <w:spacing w:before="40" w:after="40" w:line="240" w:lineRule="exact"/>
              <w:jc w:val="center"/>
              <w:rPr>
                <w:rFonts w:ascii="Arial Narrow" w:eastAsiaTheme="minorHAnsi" w:hAnsi="Arial Narrow" w:cstheme="minorBidi"/>
              </w:rPr>
            </w:pPr>
            <w:r>
              <w:rPr>
                <w:rFonts w:ascii="Arial Narrow" w:eastAsiaTheme="minorHAnsi" w:hAnsi="Arial Narrow" w:cstheme="minorBidi"/>
              </w:rPr>
              <w:t xml:space="preserve">Major impact: immediate or </w:t>
            </w:r>
            <w:r>
              <w:rPr>
                <w:rFonts w:ascii="Arial Narrow" w:eastAsiaTheme="minorHAnsi" w:hAnsi="Arial Narrow" w:cstheme="minorBidi"/>
              </w:rPr>
              <w:t>long-term</w:t>
            </w:r>
            <w:r>
              <w:rPr>
                <w:rFonts w:ascii="Arial Narrow" w:eastAsiaTheme="minorHAnsi" w:hAnsi="Arial Narrow" w:cstheme="minorBidi"/>
              </w:rPr>
              <w:t xml:space="preserve"> harm</w:t>
            </w:r>
          </w:p>
        </w:tc>
        <w:tc>
          <w:tcPr>
            <w:tcW w:w="4299" w:type="dxa"/>
            <w:tcBorders>
              <w:top w:val="single" w:sz="18" w:space="0" w:color="000000" w:themeColor="text1"/>
              <w:left w:val="single" w:sz="2" w:space="0" w:color="000000" w:themeColor="text1"/>
              <w:right w:val="single" w:sz="2" w:space="0" w:color="000000" w:themeColor="text1"/>
            </w:tcBorders>
          </w:tcPr>
          <w:p w14:paraId="4B51B03B" w14:textId="77777777">
            <w:pPr>
              <w:spacing w:before="40" w:after="40" w:line="240" w:lineRule="exact"/>
              <w:jc w:val="center"/>
              <w:rPr>
                <w:rFonts w:ascii="Arial Narrow" w:eastAsiaTheme="minorHAnsi" w:hAnsi="Arial Narrow" w:cstheme="minorBidi"/>
              </w:rPr>
            </w:pPr>
            <w:r>
              <w:rPr>
                <w:rFonts w:ascii="Arial Narrow" w:eastAsiaTheme="minorHAnsi" w:hAnsi="Arial Narrow" w:cstheme="minorBidi"/>
              </w:rPr>
              <w:t>Project halted - more than $100k loss</w:t>
            </w:r>
          </w:p>
        </w:tc>
      </w:tr>
      <w:tr w14:paraId="1017D4E1" w14:textId="77777777">
        <w:trPr>
          <w:trHeight w:val="264"/>
        </w:trPr>
        <w:tc>
          <w:tcPr>
            <w:tcW w:w="1700" w:type="dxa"/>
            <w:tcBorders>
              <w:left w:val="single" w:sz="2" w:space="0" w:color="000000" w:themeColor="text1"/>
              <w:right w:val="single" w:sz="2" w:space="0" w:color="000000" w:themeColor="text1"/>
            </w:tcBorders>
          </w:tcPr>
          <w:p w14:paraId="6B9414A2" w14:textId="77777777">
            <w:pPr>
              <w:spacing w:before="40" w:after="40" w:line="240" w:lineRule="exact"/>
              <w:jc w:val="center"/>
              <w:rPr>
                <w:rFonts w:ascii="Arial Narrow" w:eastAsiaTheme="minorHAnsi" w:hAnsi="Arial Narrow" w:cstheme="minorBidi"/>
              </w:rPr>
            </w:pPr>
            <w:r>
              <w:rPr>
                <w:rFonts w:ascii="Arial Narrow" w:eastAsiaTheme="minorHAnsi" w:hAnsi="Arial Narrow" w:cstheme="minorBidi"/>
              </w:rPr>
              <w:t>Major</w:t>
            </w:r>
          </w:p>
        </w:tc>
        <w:tc>
          <w:tcPr>
            <w:tcW w:w="4303" w:type="dxa"/>
            <w:tcBorders>
              <w:left w:val="single" w:sz="2" w:space="0" w:color="000000" w:themeColor="text1"/>
              <w:right w:val="single" w:sz="2" w:space="0" w:color="000000" w:themeColor="text1"/>
            </w:tcBorders>
          </w:tcPr>
          <w:p w14:paraId="2AE88E0D" w14:textId="77777777">
            <w:pPr>
              <w:spacing w:before="40" w:after="40" w:line="240" w:lineRule="exact"/>
              <w:jc w:val="center"/>
              <w:rPr>
                <w:rFonts w:ascii="Arial Narrow" w:eastAsiaTheme="minorHAnsi" w:hAnsi="Arial Narrow" w:cstheme="minorBidi"/>
              </w:rPr>
            </w:pPr>
            <w:r>
              <w:rPr>
                <w:rFonts w:ascii="Arial Narrow" w:eastAsiaTheme="minorHAnsi" w:hAnsi="Arial Narrow" w:cstheme="minorBidi"/>
              </w:rPr>
              <w:t>E</w:t>
            </w:r>
            <w:r>
              <w:rPr>
                <w:rFonts w:ascii="Arial Narrow" w:eastAsiaTheme="minorHAnsi" w:hAnsi="Arial Narrow" w:cstheme="minorBidi"/>
              </w:rPr>
              <w:t>.g</w:t>
            </w:r>
            <w:r>
              <w:rPr>
                <w:rFonts w:ascii="Arial Narrow" w:eastAsiaTheme="minorHAnsi" w:hAnsi="Arial Narrow" w:cstheme="minorBidi"/>
              </w:rPr>
              <w:t>.</w:t>
            </w:r>
            <w:r>
              <w:rPr>
                <w:rFonts w:ascii="Arial Narrow" w:eastAsiaTheme="minorHAnsi" w:hAnsi="Arial Narrow" w:cstheme="minorBidi"/>
              </w:rPr>
              <w:t xml:space="preserve"> extensive injuries / single loss of life</w:t>
            </w:r>
          </w:p>
        </w:tc>
        <w:tc>
          <w:tcPr>
            <w:tcW w:w="4299" w:type="dxa"/>
            <w:tcBorders>
              <w:left w:val="single" w:sz="2" w:space="0" w:color="000000" w:themeColor="text1"/>
              <w:right w:val="single" w:sz="2" w:space="0" w:color="000000" w:themeColor="text1"/>
            </w:tcBorders>
          </w:tcPr>
          <w:p w14:paraId="369E64A9" w14:textId="77777777">
            <w:pPr>
              <w:spacing w:before="40" w:after="40" w:line="240" w:lineRule="exact"/>
              <w:jc w:val="center"/>
              <w:rPr>
                <w:rFonts w:ascii="Arial Narrow" w:eastAsiaTheme="minorHAnsi" w:hAnsi="Arial Narrow" w:cstheme="minorBidi"/>
              </w:rPr>
            </w:pPr>
            <w:r>
              <w:rPr>
                <w:rFonts w:ascii="Arial Narrow" w:eastAsiaTheme="minorHAnsi" w:hAnsi="Arial Narrow" w:cstheme="minorBidi"/>
              </w:rPr>
              <w:t>Off-site impact</w:t>
            </w:r>
          </w:p>
        </w:tc>
        <w:tc>
          <w:tcPr>
            <w:tcW w:w="4299" w:type="dxa"/>
            <w:tcBorders>
              <w:left w:val="single" w:sz="2" w:space="0" w:color="000000" w:themeColor="text1"/>
              <w:right w:val="single" w:sz="2" w:space="0" w:color="000000" w:themeColor="text1"/>
            </w:tcBorders>
          </w:tcPr>
          <w:p w14:paraId="75887C5C" w14:textId="77777777">
            <w:pPr>
              <w:spacing w:before="40" w:after="40" w:line="240" w:lineRule="exact"/>
              <w:jc w:val="center"/>
              <w:rPr>
                <w:rFonts w:ascii="Arial Narrow" w:eastAsiaTheme="minorHAnsi" w:hAnsi="Arial Narrow" w:cstheme="minorBidi"/>
              </w:rPr>
            </w:pPr>
            <w:r>
              <w:rPr>
                <w:rFonts w:ascii="Arial Narrow" w:eastAsiaTheme="minorHAnsi" w:hAnsi="Arial Narrow" w:cstheme="minorBidi"/>
              </w:rPr>
              <w:t>Major effect on work - $50k - 100k loss</w:t>
            </w:r>
          </w:p>
        </w:tc>
      </w:tr>
      <w:tr w14:paraId="49B0746F" w14:textId="77777777">
        <w:trPr>
          <w:trHeight w:val="284"/>
        </w:trPr>
        <w:tc>
          <w:tcPr>
            <w:tcW w:w="1700" w:type="dxa"/>
            <w:tcBorders>
              <w:left w:val="single" w:sz="2" w:space="0" w:color="000000" w:themeColor="text1"/>
              <w:right w:val="single" w:sz="2" w:space="0" w:color="000000" w:themeColor="text1"/>
            </w:tcBorders>
          </w:tcPr>
          <w:p w14:paraId="7D4E6E29" w14:textId="77777777">
            <w:pPr>
              <w:spacing w:before="40" w:after="40" w:line="240" w:lineRule="exact"/>
              <w:jc w:val="center"/>
              <w:rPr>
                <w:rFonts w:ascii="Arial Narrow" w:eastAsiaTheme="minorHAnsi" w:hAnsi="Arial Narrow" w:cstheme="minorBidi"/>
              </w:rPr>
            </w:pPr>
            <w:r>
              <w:rPr>
                <w:rFonts w:ascii="Arial Narrow" w:eastAsiaTheme="minorHAnsi" w:hAnsi="Arial Narrow" w:cstheme="minorBidi"/>
              </w:rPr>
              <w:t>Moderate</w:t>
            </w:r>
          </w:p>
        </w:tc>
        <w:tc>
          <w:tcPr>
            <w:tcW w:w="4303" w:type="dxa"/>
            <w:tcBorders>
              <w:left w:val="single" w:sz="2" w:space="0" w:color="000000" w:themeColor="text1"/>
              <w:right w:val="single" w:sz="2" w:space="0" w:color="000000" w:themeColor="text1"/>
            </w:tcBorders>
          </w:tcPr>
          <w:p w14:paraId="44E52477" w14:textId="77777777">
            <w:pPr>
              <w:spacing w:before="40" w:after="40" w:line="240" w:lineRule="exact"/>
              <w:jc w:val="center"/>
              <w:rPr>
                <w:rFonts w:ascii="Arial Narrow" w:eastAsiaTheme="minorHAnsi" w:hAnsi="Arial Narrow" w:cstheme="minorBidi"/>
              </w:rPr>
            </w:pPr>
            <w:r>
              <w:rPr>
                <w:rFonts w:ascii="Arial Narrow" w:eastAsiaTheme="minorHAnsi" w:hAnsi="Arial Narrow" w:cstheme="minorBidi"/>
              </w:rPr>
              <w:t>E</w:t>
            </w:r>
            <w:r>
              <w:rPr>
                <w:rFonts w:ascii="Arial Narrow" w:eastAsiaTheme="minorHAnsi" w:hAnsi="Arial Narrow" w:cstheme="minorBidi"/>
              </w:rPr>
              <w:t xml:space="preserve">.g. </w:t>
            </w:r>
            <w:r>
              <w:rPr>
                <w:rFonts w:ascii="Arial Narrow" w:eastAsiaTheme="minorHAnsi" w:hAnsi="Arial Narrow" w:cstheme="minorBidi"/>
              </w:rPr>
              <w:t>m</w:t>
            </w:r>
            <w:r>
              <w:rPr>
                <w:rFonts w:ascii="Arial Narrow" w:eastAsiaTheme="minorHAnsi" w:hAnsi="Arial Narrow" w:cstheme="minorBidi"/>
              </w:rPr>
              <w:t xml:space="preserve">edical </w:t>
            </w:r>
            <w:r>
              <w:rPr>
                <w:rFonts w:ascii="Arial Narrow" w:eastAsiaTheme="minorHAnsi" w:hAnsi="Arial Narrow" w:cstheme="minorBidi"/>
              </w:rPr>
              <w:t>t</w:t>
            </w:r>
            <w:r>
              <w:rPr>
                <w:rFonts w:ascii="Arial Narrow" w:eastAsiaTheme="minorHAnsi" w:hAnsi="Arial Narrow" w:cstheme="minorBidi"/>
              </w:rPr>
              <w:t xml:space="preserve">reatment </w:t>
            </w:r>
          </w:p>
        </w:tc>
        <w:tc>
          <w:tcPr>
            <w:tcW w:w="4299" w:type="dxa"/>
            <w:tcBorders>
              <w:left w:val="single" w:sz="2" w:space="0" w:color="000000" w:themeColor="text1"/>
              <w:right w:val="single" w:sz="2" w:space="0" w:color="000000" w:themeColor="text1"/>
            </w:tcBorders>
          </w:tcPr>
          <w:p w14:paraId="25B4AF97" w14:textId="77777777">
            <w:pPr>
              <w:spacing w:before="40" w:after="40" w:line="240" w:lineRule="exact"/>
              <w:jc w:val="center"/>
              <w:rPr>
                <w:rFonts w:ascii="Arial Narrow" w:eastAsiaTheme="minorHAnsi" w:hAnsi="Arial Narrow" w:cstheme="minorBidi"/>
              </w:rPr>
            </w:pPr>
            <w:r>
              <w:rPr>
                <w:rFonts w:ascii="Arial Narrow" w:eastAsiaTheme="minorHAnsi" w:hAnsi="Arial Narrow" w:cstheme="minorBidi"/>
              </w:rPr>
              <w:t>Impact localized</w:t>
            </w:r>
          </w:p>
        </w:tc>
        <w:tc>
          <w:tcPr>
            <w:tcW w:w="4299" w:type="dxa"/>
            <w:tcBorders>
              <w:left w:val="single" w:sz="2" w:space="0" w:color="000000" w:themeColor="text1"/>
              <w:right w:val="single" w:sz="2" w:space="0" w:color="000000" w:themeColor="text1"/>
            </w:tcBorders>
          </w:tcPr>
          <w:p w14:paraId="1FC0FCD7" w14:textId="77777777">
            <w:pPr>
              <w:spacing w:before="40" w:after="40" w:line="240" w:lineRule="exact"/>
              <w:jc w:val="center"/>
              <w:rPr>
                <w:rFonts w:ascii="Arial Narrow" w:eastAsiaTheme="minorHAnsi" w:hAnsi="Arial Narrow" w:cstheme="minorBidi"/>
              </w:rPr>
            </w:pPr>
            <w:r>
              <w:rPr>
                <w:rFonts w:ascii="Arial Narrow" w:eastAsiaTheme="minorHAnsi" w:hAnsi="Arial Narrow" w:cstheme="minorBidi"/>
              </w:rPr>
              <w:t>Significant effect on work - $10k - 50k loss</w:t>
            </w:r>
          </w:p>
        </w:tc>
      </w:tr>
      <w:tr w14:paraId="690B32E0" w14:textId="77777777">
        <w:trPr>
          <w:trHeight w:val="289"/>
        </w:trPr>
        <w:tc>
          <w:tcPr>
            <w:tcW w:w="1700" w:type="dxa"/>
            <w:tcBorders>
              <w:left w:val="single" w:sz="2" w:space="0" w:color="000000" w:themeColor="text1"/>
              <w:right w:val="single" w:sz="2" w:space="0" w:color="000000" w:themeColor="text1"/>
            </w:tcBorders>
          </w:tcPr>
          <w:p w14:paraId="116FA63C" w14:textId="77777777">
            <w:pPr>
              <w:spacing w:before="40" w:after="40" w:line="240" w:lineRule="exact"/>
              <w:jc w:val="center"/>
              <w:rPr>
                <w:rFonts w:ascii="Arial Narrow" w:eastAsiaTheme="minorHAnsi" w:hAnsi="Arial Narrow" w:cstheme="minorBidi"/>
              </w:rPr>
            </w:pPr>
            <w:r>
              <w:rPr>
                <w:rFonts w:ascii="Arial Narrow" w:eastAsiaTheme="minorHAnsi" w:hAnsi="Arial Narrow" w:cstheme="minorBidi"/>
              </w:rPr>
              <w:t>Minor</w:t>
            </w:r>
          </w:p>
        </w:tc>
        <w:tc>
          <w:tcPr>
            <w:tcW w:w="4303" w:type="dxa"/>
            <w:tcBorders>
              <w:left w:val="single" w:sz="2" w:space="0" w:color="000000" w:themeColor="text1"/>
              <w:right w:val="single" w:sz="2" w:space="0" w:color="000000" w:themeColor="text1"/>
            </w:tcBorders>
          </w:tcPr>
          <w:p w14:paraId="03491275" w14:textId="77777777">
            <w:pPr>
              <w:spacing w:before="40" w:after="40" w:line="240" w:lineRule="exact"/>
              <w:jc w:val="center"/>
              <w:rPr>
                <w:rFonts w:ascii="Arial Narrow" w:eastAsiaTheme="minorHAnsi" w:hAnsi="Arial Narrow" w:cstheme="minorBidi"/>
              </w:rPr>
            </w:pPr>
            <w:r>
              <w:rPr>
                <w:rFonts w:ascii="Arial Narrow" w:eastAsiaTheme="minorHAnsi" w:hAnsi="Arial Narrow" w:cstheme="minorBidi"/>
              </w:rPr>
              <w:t>E</w:t>
            </w:r>
            <w:r>
              <w:rPr>
                <w:rFonts w:ascii="Arial Narrow" w:eastAsiaTheme="minorHAnsi" w:hAnsi="Arial Narrow" w:cstheme="minorBidi"/>
              </w:rPr>
              <w:t xml:space="preserve">.g. </w:t>
            </w:r>
            <w:r>
              <w:rPr>
                <w:rFonts w:ascii="Arial Narrow" w:eastAsiaTheme="minorHAnsi" w:hAnsi="Arial Narrow" w:cstheme="minorBidi"/>
              </w:rPr>
              <w:t>f</w:t>
            </w:r>
            <w:r>
              <w:rPr>
                <w:rFonts w:ascii="Arial Narrow" w:eastAsiaTheme="minorHAnsi" w:hAnsi="Arial Narrow" w:cstheme="minorBidi"/>
              </w:rPr>
              <w:t xml:space="preserve">irst </w:t>
            </w:r>
            <w:r>
              <w:rPr>
                <w:rFonts w:ascii="Arial Narrow" w:eastAsiaTheme="minorHAnsi" w:hAnsi="Arial Narrow" w:cstheme="minorBidi"/>
              </w:rPr>
              <w:t>a</w:t>
            </w:r>
            <w:r>
              <w:rPr>
                <w:rFonts w:ascii="Arial Narrow" w:eastAsiaTheme="minorHAnsi" w:hAnsi="Arial Narrow" w:cstheme="minorBidi"/>
              </w:rPr>
              <w:t xml:space="preserve">id </w:t>
            </w:r>
            <w:r>
              <w:rPr>
                <w:rFonts w:ascii="Arial Narrow" w:eastAsiaTheme="minorHAnsi" w:hAnsi="Arial Narrow" w:cstheme="minorBidi"/>
              </w:rPr>
              <w:t>t</w:t>
            </w:r>
            <w:r>
              <w:rPr>
                <w:rFonts w:ascii="Arial Narrow" w:eastAsiaTheme="minorHAnsi" w:hAnsi="Arial Narrow" w:cstheme="minorBidi"/>
              </w:rPr>
              <w:t>reatment</w:t>
            </w:r>
          </w:p>
        </w:tc>
        <w:tc>
          <w:tcPr>
            <w:tcW w:w="4299" w:type="dxa"/>
            <w:tcBorders>
              <w:left w:val="single" w:sz="2" w:space="0" w:color="000000" w:themeColor="text1"/>
              <w:right w:val="single" w:sz="2" w:space="0" w:color="000000" w:themeColor="text1"/>
            </w:tcBorders>
          </w:tcPr>
          <w:p w14:paraId="2555D0FF" w14:textId="77777777">
            <w:pPr>
              <w:spacing w:before="40" w:after="40" w:line="240" w:lineRule="exact"/>
              <w:jc w:val="center"/>
              <w:rPr>
                <w:rFonts w:ascii="Arial Narrow" w:eastAsiaTheme="minorHAnsi" w:hAnsi="Arial Narrow" w:cstheme="minorBidi"/>
              </w:rPr>
            </w:pPr>
            <w:r>
              <w:rPr>
                <w:rFonts w:ascii="Arial Narrow" w:eastAsiaTheme="minorHAnsi" w:hAnsi="Arial Narrow" w:cstheme="minorBidi"/>
              </w:rPr>
              <w:t>Minor impact - immediate containment</w:t>
            </w:r>
          </w:p>
        </w:tc>
        <w:tc>
          <w:tcPr>
            <w:tcW w:w="4299" w:type="dxa"/>
            <w:tcBorders>
              <w:left w:val="single" w:sz="2" w:space="0" w:color="000000" w:themeColor="text1"/>
              <w:right w:val="single" w:sz="2" w:space="0" w:color="000000" w:themeColor="text1"/>
            </w:tcBorders>
          </w:tcPr>
          <w:p w14:paraId="683F8CD8" w14:textId="77777777">
            <w:pPr>
              <w:spacing w:before="40" w:after="40" w:line="240" w:lineRule="exact"/>
              <w:jc w:val="center"/>
              <w:rPr>
                <w:rFonts w:ascii="Arial Narrow" w:eastAsiaTheme="minorHAnsi" w:hAnsi="Arial Narrow" w:cstheme="minorBidi"/>
              </w:rPr>
            </w:pPr>
            <w:r>
              <w:rPr>
                <w:rFonts w:ascii="Arial Narrow" w:eastAsiaTheme="minorHAnsi" w:hAnsi="Arial Narrow" w:cstheme="minorBidi"/>
              </w:rPr>
              <w:t>Minimal effect on work - $1000 - $10k loss</w:t>
            </w:r>
          </w:p>
        </w:tc>
      </w:tr>
      <w:tr w14:paraId="6D7DB1BA" w14:textId="77777777">
        <w:trPr>
          <w:trHeight w:val="238"/>
        </w:trPr>
        <w:tc>
          <w:tcPr>
            <w:tcW w:w="1700" w:type="dxa"/>
            <w:tcBorders>
              <w:left w:val="single" w:sz="2" w:space="0" w:color="000000" w:themeColor="text1"/>
              <w:bottom w:val="single" w:sz="2" w:space="0" w:color="000000" w:themeColor="text1"/>
              <w:right w:val="single" w:sz="2" w:space="0" w:color="000000" w:themeColor="text1"/>
            </w:tcBorders>
          </w:tcPr>
          <w:p w14:paraId="6DABB79B" w14:textId="77777777">
            <w:pPr>
              <w:spacing w:before="40" w:after="40" w:line="240" w:lineRule="exact"/>
              <w:jc w:val="center"/>
              <w:rPr>
                <w:rFonts w:ascii="Arial Narrow" w:eastAsiaTheme="minorHAnsi" w:hAnsi="Arial Narrow" w:cstheme="minorBidi"/>
              </w:rPr>
            </w:pPr>
            <w:r>
              <w:rPr>
                <w:rFonts w:ascii="Arial Narrow" w:eastAsiaTheme="minorHAnsi" w:hAnsi="Arial Narrow" w:cstheme="minorBidi"/>
              </w:rPr>
              <w:t>Insignificant</w:t>
            </w:r>
          </w:p>
        </w:tc>
        <w:tc>
          <w:tcPr>
            <w:tcW w:w="4303" w:type="dxa"/>
            <w:tcBorders>
              <w:left w:val="single" w:sz="2" w:space="0" w:color="000000" w:themeColor="text1"/>
              <w:bottom w:val="single" w:sz="2" w:space="0" w:color="000000" w:themeColor="text1"/>
              <w:right w:val="single" w:sz="2" w:space="0" w:color="000000" w:themeColor="text1"/>
            </w:tcBorders>
          </w:tcPr>
          <w:p w14:paraId="6FAF954A" w14:textId="77777777">
            <w:pPr>
              <w:spacing w:before="40" w:after="40" w:line="240" w:lineRule="exact"/>
              <w:jc w:val="center"/>
              <w:rPr>
                <w:rFonts w:ascii="Arial Narrow" w:eastAsiaTheme="minorHAnsi" w:hAnsi="Arial Narrow" w:cstheme="minorBidi"/>
              </w:rPr>
            </w:pPr>
            <w:r>
              <w:rPr>
                <w:rFonts w:ascii="Arial Narrow" w:eastAsiaTheme="minorHAnsi" w:hAnsi="Arial Narrow" w:cstheme="minorBidi"/>
              </w:rPr>
              <w:t>Insignificant, no treatment required</w:t>
            </w:r>
          </w:p>
        </w:tc>
        <w:tc>
          <w:tcPr>
            <w:tcW w:w="4299" w:type="dxa"/>
            <w:tcBorders>
              <w:left w:val="single" w:sz="2" w:space="0" w:color="000000" w:themeColor="text1"/>
              <w:bottom w:val="single" w:sz="2" w:space="0" w:color="000000" w:themeColor="text1"/>
              <w:right w:val="single" w:sz="2" w:space="0" w:color="000000" w:themeColor="text1"/>
            </w:tcBorders>
          </w:tcPr>
          <w:p w14:paraId="3DFF2BF2" w14:textId="77777777">
            <w:pPr>
              <w:spacing w:before="40" w:after="40" w:line="240" w:lineRule="exact"/>
              <w:jc w:val="center"/>
              <w:rPr>
                <w:rFonts w:ascii="Arial Narrow" w:eastAsiaTheme="minorHAnsi" w:hAnsi="Arial Narrow" w:cstheme="minorBidi"/>
              </w:rPr>
            </w:pPr>
            <w:r>
              <w:rPr>
                <w:rFonts w:ascii="Arial Narrow" w:eastAsiaTheme="minorHAnsi" w:hAnsi="Arial Narrow" w:cstheme="minorBidi"/>
              </w:rPr>
              <w:t>Zero impact</w:t>
            </w:r>
          </w:p>
        </w:tc>
        <w:tc>
          <w:tcPr>
            <w:tcW w:w="4299" w:type="dxa"/>
            <w:tcBorders>
              <w:left w:val="single" w:sz="2" w:space="0" w:color="000000" w:themeColor="text1"/>
              <w:bottom w:val="single" w:sz="2" w:space="0" w:color="000000" w:themeColor="text1"/>
              <w:right w:val="single" w:sz="2" w:space="0" w:color="000000" w:themeColor="text1"/>
            </w:tcBorders>
          </w:tcPr>
          <w:p w14:paraId="0145CAB2" w14:textId="77777777">
            <w:pPr>
              <w:spacing w:before="40" w:after="40" w:line="240" w:lineRule="exact"/>
              <w:jc w:val="center"/>
              <w:rPr>
                <w:rFonts w:ascii="Arial Narrow" w:eastAsiaTheme="minorHAnsi" w:hAnsi="Arial Narrow" w:cstheme="minorBidi"/>
              </w:rPr>
            </w:pPr>
            <w:r>
              <w:rPr>
                <w:rFonts w:ascii="Arial Narrow" w:eastAsiaTheme="minorHAnsi" w:hAnsi="Arial Narrow" w:cstheme="minorBidi"/>
              </w:rPr>
              <w:t>No effect on work - less than $1000 loss</w:t>
            </w:r>
          </w:p>
        </w:tc>
      </w:tr>
    </w:tbl>
    <w:p w14:paraId="0A182D14" w14:textId="77777777">
      <w:pPr>
        <w:pStyle w:val="Subheading1"/>
        <w:rPr>
          <w:rFonts w:ascii="Arial Narrow" w:hAnsi="Arial Narrow"/>
          <w:noProof/>
          <w:szCs w:val="22"/>
        </w:rPr>
      </w:pPr>
    </w:p>
    <w:p w14:paraId="5C8604B2" w14:textId="77777777">
      <w:pPr>
        <w:pStyle w:val="Subheading1"/>
        <w:rPr>
          <w:rFonts w:ascii="Arial Narrow" w:hAnsi="Arial Narrow"/>
          <w:noProof/>
          <w:szCs w:val="22"/>
        </w:rPr>
      </w:pPr>
    </w:p>
    <w:p w14:paraId="1C6F15DB" w14:textId="77777777">
      <w:pPr>
        <w:pStyle w:val="Subheading1"/>
        <w:rPr>
          <w:rFonts w:ascii="Arial Narrow" w:hAnsi="Arial Narrow"/>
          <w:noProof/>
          <w:szCs w:val="22"/>
        </w:rPr>
      </w:pPr>
    </w:p>
    <w:p w14:paraId="6CA62954" w14:textId="77777777">
      <w:pPr>
        <w:pStyle w:val="Subheading1"/>
        <w:rPr>
          <w:rFonts w:ascii="Arial Narrow" w:hAnsi="Arial Narrow"/>
          <w:noProof/>
          <w:szCs w:val="22"/>
        </w:rPr>
      </w:pPr>
    </w:p>
    <w:p w14:paraId="3D8C7340" w14:textId="77777777">
      <w:pPr>
        <w:pStyle w:val="Subheading1"/>
        <w:rPr>
          <w:rFonts w:ascii="Arial Narrow" w:hAnsi="Arial Narrow"/>
          <w:noProof/>
          <w:szCs w:val="22"/>
        </w:rPr>
      </w:pPr>
    </w:p>
    <w:p w14:paraId="502E4247" w14:textId="77777777">
      <w:pPr>
        <w:pStyle w:val="Subheading1"/>
        <w:rPr>
          <w:rFonts w:ascii="Arial Narrow" w:hAnsi="Arial Narrow"/>
          <w:noProof/>
          <w:szCs w:val="22"/>
        </w:rPr>
      </w:pPr>
      <w:r>
        <w:rPr>
          <w:rFonts w:ascii="Arial Narrow" w:hAnsi="Arial Narrow"/>
          <w:noProof/>
          <w:szCs w:val="22"/>
        </w:rPr>
        <w:lastRenderedPageBreak/>
        <w:t>PART 2 Evaluate Risk Using Risk Rating Matrix</w:t>
      </w:r>
    </w:p>
    <w:p w14:paraId="21E65D7C" w14:textId="77777777">
      <w:pPr>
        <w:pStyle w:val="Subheading1"/>
        <w:rPr>
          <w:rFonts w:ascii="Arial Narrow" w:hAnsi="Arial Narrow"/>
          <w:noProof/>
          <w:szCs w:val="22"/>
        </w:rPr>
      </w:pPr>
      <w:r>
        <w:rPr>
          <w:b w:val="0"/>
          <w:noProof/>
        </w:rPr>
        <w:drawing>
          <wp:inline distT="0" distB="0" distL="0" distR="0" wp14:anchorId="786CFD9E" wp14:editId="084A85AC">
            <wp:extent cx="7077075" cy="4979089"/>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4"/>
                    <a:stretch>
                      <a:fillRect/>
                    </a:stretch>
                  </pic:blipFill>
                  <pic:spPr>
                    <a:xfrm>
                      <a:off x="0" y="0"/>
                      <a:ext cx="7086340" cy="4985607"/>
                    </a:xfrm>
                    <a:prstGeom prst="rect">
                      <a:avLst/>
                    </a:prstGeom>
                  </pic:spPr>
                </pic:pic>
              </a:graphicData>
            </a:graphic>
          </wp:inline>
        </w:drawing>
      </w:r>
    </w:p>
    <w:p w14:paraId="2E542C3D" w14:textId="77777777">
      <w:pPr>
        <w:pStyle w:val="Subheading1"/>
        <w:rPr>
          <w:rFonts w:ascii="Arial Narrow" w:hAnsi="Arial Narrow"/>
          <w:noProof/>
          <w:szCs w:val="22"/>
        </w:rPr>
      </w:pPr>
    </w:p>
    <w:p w14:paraId="0EC67E5F" w14:textId="77777777">
      <w:pPr>
        <w:pStyle w:val="Subheading1"/>
        <w:rPr>
          <w:rFonts w:ascii="Arial Narrow" w:hAnsi="Arial Narrow"/>
          <w:noProof/>
          <w:szCs w:val="22"/>
        </w:rPr>
      </w:pPr>
    </w:p>
    <w:p w14:paraId="19B18A71" w14:textId="6E31FD12">
      <w:pPr>
        <w:pStyle w:val="Subheading1"/>
        <w:rPr>
          <w:rFonts w:ascii="Arial Narrow" w:hAnsi="Arial Narrow"/>
          <w:noProof/>
          <w:szCs w:val="22"/>
        </w:rPr>
      </w:pPr>
      <w:r>
        <w:rPr>
          <w:rFonts w:ascii="Arial Narrow" w:hAnsi="Arial Narrow"/>
          <w:noProof/>
          <w:szCs w:val="22"/>
        </w:rPr>
        <w:lastRenderedPageBreak/>
        <w:t>PART 3</w:t>
      </w:r>
      <w:r>
        <w:rPr>
          <w:rFonts w:ascii="Arial Narrow" w:hAnsi="Arial Narrow"/>
          <w:noProof/>
          <w:szCs w:val="22"/>
        </w:rPr>
        <w:tab/>
        <w:t xml:space="preserve"> Determine Management Controls</w:t>
      </w:r>
      <w:r>
        <w:rPr>
          <w:rFonts w:ascii="Arial Narrow" w:hAnsi="Arial Narrow"/>
          <w:noProof/>
          <w:szCs w:val="22"/>
        </w:rPr>
        <w:t xml:space="preserve"> using the hierarchy of controls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157"/>
        <w:gridCol w:w="2694"/>
        <w:gridCol w:w="5953"/>
        <w:gridCol w:w="3119"/>
      </w:tblGrid>
      <w:tr w14:paraId="764C5192" w14:textId="77777777">
        <w:tc>
          <w:tcPr>
            <w:tcW w:w="4851" w:type="dxa"/>
            <w:gridSpan w:val="2"/>
            <w:tcBorders>
              <w:top w:val="single" w:sz="2" w:space="0" w:color="000000" w:themeColor="text1"/>
              <w:left w:val="single" w:sz="2" w:space="0" w:color="000000" w:themeColor="text1"/>
              <w:bottom w:val="single" w:sz="18" w:space="0" w:color="000000" w:themeColor="text1"/>
              <w:right w:val="single" w:sz="2" w:space="0" w:color="000000" w:themeColor="text1"/>
            </w:tcBorders>
            <w:shd w:val="clear" w:color="FFFF00" w:fill="FFFFFF"/>
          </w:tcPr>
          <w:p w14:paraId="4B18D310" w14:textId="77777777">
            <w:pPr>
              <w:spacing w:before="40" w:after="40" w:line="240" w:lineRule="exact"/>
              <w:rPr>
                <w:rFonts w:ascii="Arial Narrow" w:eastAsiaTheme="minorHAnsi" w:hAnsi="Arial Narrow" w:cstheme="minorBidi"/>
                <w:b/>
              </w:rPr>
            </w:pPr>
            <w:r>
              <w:rPr>
                <w:rFonts w:ascii="Arial Narrow" w:eastAsiaTheme="minorHAnsi" w:hAnsi="Arial Narrow" w:cstheme="minorBidi"/>
                <w:b/>
              </w:rPr>
              <w:t>Responsible Persons</w:t>
            </w:r>
          </w:p>
        </w:tc>
        <w:tc>
          <w:tcPr>
            <w:tcW w:w="5953" w:type="dxa"/>
            <w:tcBorders>
              <w:top w:val="single" w:sz="2" w:space="0" w:color="000000" w:themeColor="text1"/>
              <w:left w:val="single" w:sz="2" w:space="0" w:color="000000" w:themeColor="text1"/>
              <w:bottom w:val="single" w:sz="18" w:space="0" w:color="000000" w:themeColor="text1"/>
              <w:right w:val="single" w:sz="2" w:space="0" w:color="000000" w:themeColor="text1"/>
            </w:tcBorders>
            <w:shd w:val="clear" w:color="FFFF00" w:fill="FFFFFF"/>
          </w:tcPr>
          <w:p w14:paraId="1265E7A1" w14:textId="77777777">
            <w:pPr>
              <w:spacing w:before="40" w:after="40" w:line="240" w:lineRule="exact"/>
              <w:rPr>
                <w:rFonts w:ascii="Arial Narrow" w:eastAsiaTheme="minorHAnsi" w:hAnsi="Arial Narrow" w:cstheme="minorBidi"/>
                <w:b/>
              </w:rPr>
            </w:pPr>
            <w:r>
              <w:rPr>
                <w:rFonts w:ascii="Arial Narrow" w:eastAsiaTheme="minorHAnsi" w:hAnsi="Arial Narrow" w:cstheme="minorBidi"/>
                <w:b/>
              </w:rPr>
              <w:t>Control Options</w:t>
            </w:r>
          </w:p>
        </w:tc>
        <w:tc>
          <w:tcPr>
            <w:tcW w:w="3119" w:type="dxa"/>
            <w:tcBorders>
              <w:top w:val="single" w:sz="2" w:space="0" w:color="000000" w:themeColor="text1"/>
              <w:left w:val="single" w:sz="2" w:space="0" w:color="000000" w:themeColor="text1"/>
              <w:bottom w:val="single" w:sz="18" w:space="0" w:color="000000" w:themeColor="text1"/>
              <w:right w:val="single" w:sz="2" w:space="0" w:color="000000" w:themeColor="text1"/>
            </w:tcBorders>
            <w:shd w:val="clear" w:color="FFFF00" w:fill="FFFFFF"/>
          </w:tcPr>
          <w:p w14:paraId="6A73C4A8" w14:textId="77777777">
            <w:pPr>
              <w:spacing w:before="40" w:after="40" w:line="240" w:lineRule="exact"/>
              <w:jc w:val="center"/>
              <w:rPr>
                <w:rFonts w:ascii="Arial Narrow" w:eastAsiaTheme="minorHAnsi" w:hAnsi="Arial Narrow" w:cstheme="minorBidi"/>
                <w:b/>
              </w:rPr>
            </w:pPr>
            <w:r>
              <w:rPr>
                <w:rFonts w:ascii="Arial Narrow" w:eastAsiaTheme="minorHAnsi" w:hAnsi="Arial Narrow" w:cstheme="minorBidi"/>
                <w:b/>
              </w:rPr>
              <w:t>Priority for Control</w:t>
            </w:r>
          </w:p>
        </w:tc>
      </w:tr>
      <w:tr w14:paraId="3411BA4F" w14:textId="77777777">
        <w:tc>
          <w:tcPr>
            <w:tcW w:w="2157" w:type="dxa"/>
            <w:tcBorders>
              <w:top w:val="single" w:sz="18" w:space="0" w:color="000000" w:themeColor="text1"/>
              <w:left w:val="single" w:sz="2" w:space="0" w:color="000000" w:themeColor="text1"/>
              <w:bottom w:val="single" w:sz="2" w:space="0" w:color="000000" w:themeColor="text1"/>
              <w:right w:val="single" w:sz="2" w:space="0" w:color="000000" w:themeColor="text1"/>
            </w:tcBorders>
            <w:shd w:val="clear" w:color="FF0000" w:fill="FF5050"/>
          </w:tcPr>
          <w:p w14:paraId="68E2477F" w14:textId="77777777">
            <w:pPr>
              <w:spacing w:before="40" w:after="40" w:line="240" w:lineRule="exact"/>
              <w:jc w:val="center"/>
              <w:rPr>
                <w:rFonts w:ascii="Arial Narrow" w:eastAsiaTheme="minorHAnsi" w:hAnsi="Arial Narrow" w:cstheme="minorBidi"/>
                <w:b/>
              </w:rPr>
            </w:pPr>
            <w:r>
              <w:rPr>
                <w:rFonts w:ascii="Arial Narrow" w:eastAsiaTheme="minorHAnsi" w:hAnsi="Arial Narrow" w:cstheme="minorBidi"/>
                <w:b/>
              </w:rPr>
              <w:t>Extreme or High Risk</w:t>
            </w:r>
          </w:p>
        </w:tc>
        <w:tc>
          <w:tcPr>
            <w:tcW w:w="2694" w:type="dxa"/>
            <w:tcBorders>
              <w:top w:val="single" w:sz="18" w:space="0" w:color="000000" w:themeColor="text1"/>
              <w:left w:val="single" w:sz="2" w:space="0" w:color="000000" w:themeColor="text1"/>
              <w:bottom w:val="single" w:sz="2" w:space="0" w:color="000000" w:themeColor="text1"/>
              <w:right w:val="single" w:sz="2" w:space="0" w:color="000000" w:themeColor="text1"/>
            </w:tcBorders>
            <w:shd w:val="clear" w:color="FF0000" w:fill="FF5050"/>
          </w:tcPr>
          <w:p w14:paraId="4BDDBDE9" w14:textId="77777777">
            <w:pPr>
              <w:spacing w:before="40" w:after="40" w:line="240" w:lineRule="exact"/>
              <w:rPr>
                <w:rFonts w:ascii="Arial Narrow" w:eastAsiaTheme="minorHAnsi" w:hAnsi="Arial Narrow" w:cstheme="minorBidi"/>
                <w:b/>
              </w:rPr>
            </w:pPr>
            <w:r>
              <w:rPr>
                <w:rFonts w:ascii="Arial Narrow" w:eastAsiaTheme="minorHAnsi" w:hAnsi="Arial Narrow" w:cstheme="minorBidi"/>
                <w:b/>
              </w:rPr>
              <w:t>Senior Management</w:t>
            </w:r>
          </w:p>
        </w:tc>
        <w:tc>
          <w:tcPr>
            <w:tcW w:w="5953" w:type="dxa"/>
            <w:tcBorders>
              <w:top w:val="single" w:sz="18" w:space="0" w:color="000000" w:themeColor="text1"/>
              <w:left w:val="single" w:sz="2" w:space="0" w:color="000000" w:themeColor="text1"/>
              <w:bottom w:val="single" w:sz="2" w:space="0" w:color="000000" w:themeColor="text1"/>
              <w:right w:val="single" w:sz="2" w:space="0" w:color="000000" w:themeColor="text1"/>
            </w:tcBorders>
            <w:shd w:val="clear" w:color="FF0000" w:fill="FF5050"/>
          </w:tcPr>
          <w:p w14:paraId="14CB6744" w14:textId="77777777">
            <w:pPr>
              <w:spacing w:before="40" w:after="40" w:line="240" w:lineRule="exact"/>
              <w:rPr>
                <w:rFonts w:ascii="Arial Narrow" w:eastAsiaTheme="minorHAnsi" w:hAnsi="Arial Narrow" w:cstheme="minorBidi"/>
                <w:b/>
              </w:rPr>
            </w:pPr>
            <w:r>
              <w:rPr>
                <w:rFonts w:ascii="Arial Narrow" w:eastAsiaTheme="minorHAnsi" w:hAnsi="Arial Narrow" w:cstheme="minorBidi"/>
                <w:b/>
              </w:rPr>
              <w:t>Cease Work, isolate risk, adopt high order controls</w:t>
            </w:r>
          </w:p>
        </w:tc>
        <w:tc>
          <w:tcPr>
            <w:tcW w:w="3119" w:type="dxa"/>
            <w:tcBorders>
              <w:top w:val="single" w:sz="18" w:space="0" w:color="000000" w:themeColor="text1"/>
              <w:left w:val="single" w:sz="2" w:space="0" w:color="000000" w:themeColor="text1"/>
              <w:bottom w:val="single" w:sz="2" w:space="0" w:color="000000" w:themeColor="text1"/>
              <w:right w:val="single" w:sz="2" w:space="0" w:color="000000" w:themeColor="text1"/>
            </w:tcBorders>
            <w:shd w:val="clear" w:color="FF0000" w:fill="FF5050"/>
          </w:tcPr>
          <w:p w14:paraId="5A456A74" w14:textId="77777777">
            <w:pPr>
              <w:spacing w:before="40" w:after="40" w:line="240" w:lineRule="exact"/>
              <w:jc w:val="center"/>
              <w:rPr>
                <w:rFonts w:ascii="Arial Narrow" w:eastAsiaTheme="minorHAnsi" w:hAnsi="Arial Narrow" w:cstheme="minorBidi"/>
                <w:b/>
              </w:rPr>
            </w:pPr>
            <w:r>
              <w:rPr>
                <w:rFonts w:ascii="Arial Narrow" w:eastAsiaTheme="minorHAnsi" w:hAnsi="Arial Narrow" w:cstheme="minorBidi"/>
                <w:b/>
              </w:rPr>
              <w:t>1</w:t>
            </w:r>
          </w:p>
        </w:tc>
      </w:tr>
      <w:tr w14:paraId="19545C1D" w14:textId="77777777">
        <w:tc>
          <w:tcPr>
            <w:tcW w:w="215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0000FF" w:fill="FFCC99"/>
          </w:tcPr>
          <w:p w14:paraId="27253E32" w14:textId="77777777">
            <w:pPr>
              <w:spacing w:before="40" w:after="40" w:line="240" w:lineRule="exact"/>
              <w:jc w:val="center"/>
              <w:rPr>
                <w:rFonts w:ascii="Arial Narrow" w:eastAsiaTheme="minorHAnsi" w:hAnsi="Arial Narrow" w:cstheme="minorBidi"/>
                <w:b/>
              </w:rPr>
            </w:pPr>
            <w:r>
              <w:rPr>
                <w:rFonts w:ascii="Arial Narrow" w:eastAsiaTheme="minorHAnsi" w:hAnsi="Arial Narrow" w:cstheme="minorBidi"/>
                <w:b/>
              </w:rPr>
              <w:t xml:space="preserve">Significant or Moderate Risk </w:t>
            </w:r>
          </w:p>
        </w:tc>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0000FF" w:fill="FFCC99"/>
          </w:tcPr>
          <w:p w14:paraId="5ACFC14E" w14:textId="77777777">
            <w:pPr>
              <w:spacing w:before="40" w:after="40" w:line="240" w:lineRule="exact"/>
              <w:rPr>
                <w:rFonts w:ascii="Arial Narrow" w:eastAsiaTheme="minorHAnsi" w:hAnsi="Arial Narrow" w:cstheme="minorBidi"/>
                <w:b/>
              </w:rPr>
            </w:pPr>
            <w:r>
              <w:rPr>
                <w:rFonts w:ascii="Arial Narrow" w:eastAsiaTheme="minorHAnsi" w:hAnsi="Arial Narrow" w:cstheme="minorBidi"/>
                <w:b/>
              </w:rPr>
              <w:t>Line Manage</w:t>
            </w:r>
          </w:p>
        </w:tc>
        <w:tc>
          <w:tcPr>
            <w:tcW w:w="59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0000FF" w:fill="FFCC99"/>
          </w:tcPr>
          <w:p w14:paraId="6F37AF90" w14:textId="77777777">
            <w:pPr>
              <w:spacing w:before="40" w:after="40" w:line="240" w:lineRule="exact"/>
              <w:rPr>
                <w:rFonts w:ascii="Arial Narrow" w:eastAsiaTheme="minorHAnsi" w:hAnsi="Arial Narrow" w:cstheme="minorBidi"/>
                <w:b/>
              </w:rPr>
            </w:pPr>
            <w:r>
              <w:rPr>
                <w:rFonts w:ascii="Arial Narrow" w:eastAsiaTheme="minorHAnsi" w:hAnsi="Arial Narrow" w:cstheme="minorBidi"/>
                <w:b/>
              </w:rPr>
              <w:t>Minimise activity, implement higher order controls</w:t>
            </w:r>
          </w:p>
        </w:tc>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0000FF" w:fill="FFCC99"/>
          </w:tcPr>
          <w:p w14:paraId="46572C89" w14:textId="77777777">
            <w:pPr>
              <w:spacing w:before="40" w:after="40" w:line="240" w:lineRule="exact"/>
              <w:jc w:val="center"/>
              <w:rPr>
                <w:rFonts w:ascii="Arial Narrow" w:eastAsiaTheme="minorHAnsi" w:hAnsi="Arial Narrow" w:cstheme="minorBidi"/>
                <w:b/>
              </w:rPr>
            </w:pPr>
            <w:r>
              <w:rPr>
                <w:rFonts w:ascii="Arial Narrow" w:eastAsiaTheme="minorHAnsi" w:hAnsi="Arial Narrow" w:cstheme="minorBidi"/>
                <w:b/>
              </w:rPr>
              <w:t>2</w:t>
            </w:r>
          </w:p>
        </w:tc>
      </w:tr>
      <w:tr w14:paraId="593FF45F" w14:textId="77777777">
        <w:tc>
          <w:tcPr>
            <w:tcW w:w="215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99"/>
          </w:tcPr>
          <w:p w14:paraId="545E7DEE" w14:textId="77777777">
            <w:pPr>
              <w:spacing w:before="40" w:after="40" w:line="240" w:lineRule="exact"/>
              <w:jc w:val="center"/>
              <w:rPr>
                <w:rFonts w:ascii="Arial Narrow" w:eastAsiaTheme="minorHAnsi" w:hAnsi="Arial Narrow" w:cstheme="minorBidi"/>
                <w:b/>
              </w:rPr>
            </w:pPr>
            <w:r>
              <w:rPr>
                <w:rFonts w:ascii="Arial Narrow" w:eastAsiaTheme="minorHAnsi" w:hAnsi="Arial Narrow" w:cstheme="minorBidi"/>
                <w:b/>
              </w:rPr>
              <w:t>Low Risk</w:t>
            </w:r>
          </w:p>
        </w:tc>
        <w:tc>
          <w:tcPr>
            <w:tcW w:w="26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99"/>
          </w:tcPr>
          <w:p w14:paraId="4811F28B" w14:textId="77777777">
            <w:pPr>
              <w:spacing w:before="40" w:after="40" w:line="240" w:lineRule="exact"/>
              <w:rPr>
                <w:rFonts w:ascii="Arial Narrow" w:eastAsiaTheme="minorHAnsi" w:hAnsi="Arial Narrow" w:cstheme="minorBidi"/>
                <w:b/>
              </w:rPr>
            </w:pPr>
            <w:r>
              <w:rPr>
                <w:rFonts w:ascii="Arial Narrow" w:eastAsiaTheme="minorHAnsi" w:hAnsi="Arial Narrow" w:cstheme="minorBidi"/>
                <w:b/>
              </w:rPr>
              <w:t>Team leaders or User Group</w:t>
            </w:r>
          </w:p>
        </w:tc>
        <w:tc>
          <w:tcPr>
            <w:tcW w:w="595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99"/>
          </w:tcPr>
          <w:p w14:paraId="7392AB97" w14:textId="77777777">
            <w:pPr>
              <w:spacing w:before="40" w:after="40" w:line="240" w:lineRule="exact"/>
              <w:rPr>
                <w:rFonts w:ascii="Arial Narrow" w:eastAsiaTheme="minorHAnsi" w:hAnsi="Arial Narrow" w:cstheme="minorBidi"/>
                <w:b/>
              </w:rPr>
            </w:pPr>
            <w:r>
              <w:rPr>
                <w:rFonts w:ascii="Arial Narrow" w:eastAsiaTheme="minorHAnsi" w:hAnsi="Arial Narrow" w:cstheme="minorBidi"/>
                <w:b/>
              </w:rPr>
              <w:t>Perform within defined controls, seek higher order controls</w:t>
            </w:r>
          </w:p>
        </w:tc>
        <w:tc>
          <w:tcPr>
            <w:tcW w:w="3119"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99"/>
          </w:tcPr>
          <w:p w14:paraId="5CCDABAD" w14:textId="77777777">
            <w:pPr>
              <w:spacing w:before="40" w:after="40" w:line="240" w:lineRule="exact"/>
              <w:jc w:val="center"/>
              <w:rPr>
                <w:rFonts w:ascii="Arial Narrow" w:eastAsiaTheme="minorHAnsi" w:hAnsi="Arial Narrow" w:cstheme="minorBidi"/>
                <w:b/>
              </w:rPr>
            </w:pPr>
            <w:r>
              <w:rPr>
                <w:rFonts w:ascii="Arial Narrow" w:eastAsiaTheme="minorHAnsi" w:hAnsi="Arial Narrow" w:cstheme="minorBidi"/>
                <w:b/>
              </w:rPr>
              <w:t>3</w:t>
            </w:r>
          </w:p>
        </w:tc>
      </w:tr>
    </w:tbl>
    <w:p w14:paraId="058EC944" w14:textId="77777777">
      <w:pPr>
        <w:jc w:val="center"/>
        <w:rPr>
          <w:rFonts w:ascii="Arial Narrow" w:hAnsi="Arial Narrow"/>
        </w:rPr>
      </w:pPr>
    </w:p>
    <w:p w14:paraId="51CBE6A1" w14:textId="77777777">
      <w:pPr>
        <w:jc w:val="center"/>
        <w:rPr>
          <w:rFonts w:ascii="Arial Narrow" w:hAnsi="Arial Narrow"/>
          <w:b/>
          <w:sz w:val="28"/>
          <w:szCs w:val="28"/>
        </w:rPr>
      </w:pPr>
      <w:r>
        <w:rPr>
          <w:rFonts w:ascii="Arial Narrow" w:hAnsi="Arial Narrow"/>
          <w:b/>
          <w:sz w:val="28"/>
          <w:szCs w:val="28"/>
        </w:rPr>
        <w:t>Hierarchy of Controls</w:t>
      </w:r>
    </w:p>
    <w:p w14:paraId="165B9FC8" w14:textId="77777777">
      <w:pPr>
        <w:jc w:val="center"/>
        <w:rPr>
          <w:rFonts w:ascii="Arial Narrow" w:hAnsi="Arial Narrow"/>
        </w:rPr>
      </w:pPr>
      <w:r>
        <w:rPr>
          <w:noProof/>
          <w:lang w:eastAsia="en-AU"/>
        </w:rPr>
        <w:drawing>
          <wp:inline distT="0" distB="0" distL="0" distR="0" wp14:anchorId="2DF6C0EC" wp14:editId="6E53E25E">
            <wp:extent cx="5495925" cy="3421380"/>
            <wp:effectExtent l="0" t="0" r="9525" b="7620"/>
            <wp:docPr id="696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35" name="Picture 7"/>
                    <pic:cNvPicPr>
                      <a:picLocks noChangeAspect="1" noChangeArrowheads="1"/>
                    </pic:cNvPicPr>
                  </pic:nvPicPr>
                  <pic:blipFill>
                    <a:blip r:embed="rId15" cstate="print"/>
                    <a:srcRect/>
                    <a:stretch>
                      <a:fillRect/>
                    </a:stretch>
                  </pic:blipFill>
                  <pic:spPr bwMode="auto">
                    <a:xfrm>
                      <a:off x="0" y="0"/>
                      <a:ext cx="5538002" cy="3447574"/>
                    </a:xfrm>
                    <a:prstGeom prst="rect">
                      <a:avLst/>
                    </a:prstGeom>
                    <a:noFill/>
                    <a:ln w="9525">
                      <a:noFill/>
                      <a:miter lim="800000"/>
                      <a:headEnd/>
                      <a:tailEnd/>
                    </a:ln>
                  </pic:spPr>
                </pic:pic>
              </a:graphicData>
            </a:graphic>
          </wp:inline>
        </w:drawing>
      </w:r>
    </w:p>
    <w:p w14:paraId="540D87B5" w14:textId="77777777">
      <w:pPr>
        <w:spacing w:after="0" w:line="240" w:lineRule="auto"/>
        <w:rPr>
          <w:rFonts w:ascii="Arial Narrow" w:hAnsi="Arial Narrow"/>
          <w:b/>
          <w:bCs/>
          <w:color w:val="000000" w:themeColor="text1"/>
        </w:rPr>
        <w:sectPr>
          <w:headerReference w:type="first" r:id="rId16"/>
          <w:endnotePr>
            <w:numFmt w:val="decimal"/>
          </w:endnotePr>
          <w:pgSz w:w="16837" w:h="11905" w:orient="landscape" w:code="9"/>
          <w:pgMar w:top="1560" w:right="1134" w:bottom="1134" w:left="1134" w:header="567" w:footer="709" w:gutter="0"/>
          <w:paperSrc w:first="1" w:other="1"/>
          <w:cols w:space="720"/>
          <w:noEndnote/>
          <w:titlePg/>
          <w:docGrid w:linePitch="360"/>
        </w:sectPr>
      </w:pPr>
    </w:p>
    <w:p w14:paraId="261C129B" w14:textId="77777777">
      <w:pPr>
        <w:pBdr>
          <w:bottom w:val="single" w:sz="4" w:space="1" w:color="auto"/>
        </w:pBdr>
        <w:tabs>
          <w:tab w:val="left" w:pos="7437"/>
        </w:tabs>
        <w:spacing w:before="120" w:after="120" w:line="360" w:lineRule="auto"/>
        <w:jc w:val="right"/>
        <w:rPr>
          <w:rFonts w:ascii="Arial" w:hAnsi="Arial" w:cs="Arial"/>
          <w:bCs/>
          <w:color w:val="00A3E0"/>
          <w:sz w:val="32"/>
          <w:szCs w:val="32"/>
          <w:lang w:val="en-GB"/>
        </w:rPr>
      </w:pPr>
      <w:r>
        <w:rPr>
          <w:rFonts w:ascii="Arial" w:hAnsi="Arial" w:cs="Arial"/>
          <w:bCs/>
          <w:color w:val="00A3E0"/>
          <w:sz w:val="32"/>
          <w:szCs w:val="32"/>
        </w:rPr>
        <w:lastRenderedPageBreak/>
        <w:t>RISK MANAGEMENT FORM</w:t>
      </w:r>
    </w:p>
    <w:tbl>
      <w:tblPr>
        <w:tblStyle w:val="TableGrid"/>
        <w:tblW w:w="5000" w:type="pct"/>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ook w:val="01E0" w:firstRow="1" w:lastRow="1" w:firstColumn="1" w:lastColumn="1" w:noHBand="0" w:noVBand="0"/>
      </w:tblPr>
      <w:tblGrid>
        <w:gridCol w:w="3035"/>
        <w:gridCol w:w="5999"/>
        <w:gridCol w:w="2646"/>
        <w:gridCol w:w="2278"/>
      </w:tblGrid>
      <w:tr w14:paraId="4A56A87C" w14:textId="77777777">
        <w:tc>
          <w:tcPr>
            <w:tcW w:w="1087" w:type="pct"/>
            <w:shd w:val="clear" w:color="auto" w:fill="ECECEC"/>
            <w:vAlign w:val="bottom"/>
          </w:tcPr>
          <w:p w14:paraId="1E0294B6" w14:textId="77777777">
            <w:pPr>
              <w:spacing w:before="60" w:after="60" w:line="240" w:lineRule="auto"/>
              <w:jc w:val="center"/>
              <w:rPr>
                <w:rFonts w:ascii="Arial Narrow" w:hAnsi="Arial Narrow"/>
                <w:b/>
              </w:rPr>
            </w:pPr>
            <w:r>
              <w:rPr>
                <w:rFonts w:ascii="Arial Narrow" w:hAnsi="Arial Narrow"/>
                <w:b/>
              </w:rPr>
              <w:t>Activity/Area/Issue</w:t>
            </w:r>
          </w:p>
        </w:tc>
        <w:tc>
          <w:tcPr>
            <w:tcW w:w="3913" w:type="pct"/>
            <w:gridSpan w:val="3"/>
          </w:tcPr>
          <w:p w14:paraId="640FB9C5" w14:textId="77777777">
            <w:pPr>
              <w:rPr>
                <w:rFonts w:ascii="Arial Narrow" w:hAnsi="Arial Narrow"/>
              </w:rPr>
            </w:pPr>
          </w:p>
        </w:tc>
      </w:tr>
      <w:tr w14:paraId="44842E1A" w14:textId="77777777">
        <w:tc>
          <w:tcPr>
            <w:tcW w:w="1087" w:type="pct"/>
            <w:shd w:val="clear" w:color="auto" w:fill="ECECEC"/>
            <w:vAlign w:val="bottom"/>
          </w:tcPr>
          <w:p w14:paraId="798A88CA" w14:textId="77777777">
            <w:pPr>
              <w:spacing w:before="60" w:after="60" w:line="240" w:lineRule="auto"/>
              <w:jc w:val="center"/>
              <w:rPr>
                <w:rFonts w:ascii="Arial Narrow" w:hAnsi="Arial Narrow"/>
                <w:b/>
              </w:rPr>
            </w:pPr>
            <w:r>
              <w:rPr>
                <w:rFonts w:ascii="Arial Narrow" w:hAnsi="Arial Narrow"/>
                <w:b/>
              </w:rPr>
              <w:t>Assessed by</w:t>
            </w:r>
          </w:p>
        </w:tc>
        <w:tc>
          <w:tcPr>
            <w:tcW w:w="2149" w:type="pct"/>
          </w:tcPr>
          <w:p w14:paraId="52AEB53A" w14:textId="77777777">
            <w:pPr>
              <w:rPr>
                <w:rFonts w:ascii="Arial Narrow" w:hAnsi="Arial Narrow"/>
                <w:b/>
              </w:rPr>
            </w:pPr>
          </w:p>
        </w:tc>
        <w:tc>
          <w:tcPr>
            <w:tcW w:w="948" w:type="pct"/>
            <w:shd w:val="clear" w:color="auto" w:fill="ECECEC"/>
          </w:tcPr>
          <w:p w14:paraId="136B580D" w14:textId="77777777">
            <w:pPr>
              <w:spacing w:before="60" w:after="60" w:line="240" w:lineRule="auto"/>
              <w:jc w:val="center"/>
              <w:rPr>
                <w:rFonts w:ascii="Arial Narrow" w:hAnsi="Arial Narrow"/>
                <w:b/>
              </w:rPr>
            </w:pPr>
            <w:r>
              <w:rPr>
                <w:rFonts w:ascii="Arial Narrow" w:hAnsi="Arial Narrow"/>
                <w:b/>
              </w:rPr>
              <w:t>Date of Assessment:</w:t>
            </w:r>
          </w:p>
        </w:tc>
        <w:tc>
          <w:tcPr>
            <w:tcW w:w="816" w:type="pct"/>
          </w:tcPr>
          <w:p w14:paraId="181DA65E" w14:textId="77777777">
            <w:pPr>
              <w:rPr>
                <w:rFonts w:ascii="Arial Narrow" w:hAnsi="Arial Narrow"/>
                <w:b/>
              </w:rPr>
            </w:pPr>
          </w:p>
        </w:tc>
      </w:tr>
    </w:tbl>
    <w:p w14:paraId="1DE98000" w14:textId="77777777">
      <w:pPr>
        <w:rPr>
          <w:rFonts w:ascii="Arial Narrow" w:hAnsi="Arial Narrow"/>
        </w:rPr>
      </w:pPr>
    </w:p>
    <w:tbl>
      <w:tblPr>
        <w:tblStyle w:val="OHSform"/>
        <w:tblW w:w="5053" w:type="pct"/>
        <w:tblBorders>
          <w:top w:val="single" w:sz="4" w:space="0" w:color="000000" w:themeColor="text1"/>
          <w:bottom w:val="single" w:sz="4" w:space="0" w:color="000000" w:themeColor="text1"/>
        </w:tblBorders>
        <w:tblLook w:val="0000" w:firstRow="0" w:lastRow="0" w:firstColumn="0" w:lastColumn="0" w:noHBand="0" w:noVBand="0"/>
      </w:tblPr>
      <w:tblGrid>
        <w:gridCol w:w="3982"/>
        <w:gridCol w:w="1699"/>
        <w:gridCol w:w="2173"/>
        <w:gridCol w:w="1575"/>
        <w:gridCol w:w="1938"/>
        <w:gridCol w:w="2739"/>
      </w:tblGrid>
      <w:tr w14:paraId="325C8535" w14:textId="77777777">
        <w:tc>
          <w:tcPr>
            <w:tcW w:w="1411" w:type="pct"/>
            <w:vMerge w:val="restart"/>
            <w:tcBorders>
              <w:bottom w:val="single" w:sz="18" w:space="0" w:color="000000" w:themeColor="text1"/>
            </w:tcBorders>
            <w:shd w:val="clear" w:color="auto" w:fill="ECECEC"/>
            <w:vAlign w:val="bottom"/>
          </w:tcPr>
          <w:p w14:paraId="21E050B3" w14:textId="77777777">
            <w:pPr>
              <w:spacing w:before="60" w:after="60" w:line="240" w:lineRule="auto"/>
              <w:jc w:val="center"/>
              <w:rPr>
                <w:rFonts w:ascii="Arial Narrow" w:hAnsi="Arial Narrow"/>
                <w:b/>
                <w:color w:val="auto"/>
              </w:rPr>
            </w:pPr>
            <w:r>
              <w:rPr>
                <w:rFonts w:ascii="Arial Narrow" w:hAnsi="Arial Narrow"/>
                <w:b/>
                <w:color w:val="auto"/>
              </w:rPr>
              <w:t>Hazard</w:t>
            </w:r>
          </w:p>
        </w:tc>
        <w:tc>
          <w:tcPr>
            <w:tcW w:w="1930" w:type="pct"/>
            <w:gridSpan w:val="3"/>
            <w:tcBorders>
              <w:bottom w:val="single" w:sz="2" w:space="0" w:color="000000" w:themeColor="text1"/>
            </w:tcBorders>
            <w:shd w:val="clear" w:color="auto" w:fill="ECECEC"/>
            <w:vAlign w:val="bottom"/>
          </w:tcPr>
          <w:p w14:paraId="3584AE8E" w14:textId="77777777">
            <w:pPr>
              <w:spacing w:before="60" w:after="60" w:line="240" w:lineRule="auto"/>
              <w:jc w:val="center"/>
              <w:rPr>
                <w:rFonts w:ascii="Arial Narrow" w:hAnsi="Arial Narrow"/>
                <w:b/>
                <w:color w:val="auto"/>
              </w:rPr>
            </w:pPr>
            <w:r>
              <w:rPr>
                <w:rFonts w:ascii="Arial Narrow" w:hAnsi="Arial Narrow"/>
                <w:b/>
                <w:color w:val="auto"/>
              </w:rPr>
              <w:t>Risk Assessment</w:t>
            </w:r>
          </w:p>
        </w:tc>
        <w:tc>
          <w:tcPr>
            <w:tcW w:w="687" w:type="pct"/>
            <w:vMerge w:val="restart"/>
            <w:tcBorders>
              <w:bottom w:val="single" w:sz="18" w:space="0" w:color="000000" w:themeColor="text1"/>
            </w:tcBorders>
            <w:shd w:val="clear" w:color="auto" w:fill="ECECEC"/>
            <w:vAlign w:val="bottom"/>
          </w:tcPr>
          <w:p w14:paraId="3E295B06" w14:textId="77777777">
            <w:pPr>
              <w:spacing w:before="60" w:after="60" w:line="240" w:lineRule="auto"/>
              <w:jc w:val="center"/>
              <w:rPr>
                <w:rFonts w:ascii="Arial Narrow" w:hAnsi="Arial Narrow"/>
                <w:b/>
                <w:color w:val="auto"/>
              </w:rPr>
            </w:pPr>
            <w:r>
              <w:rPr>
                <w:rFonts w:ascii="Arial Narrow" w:hAnsi="Arial Narrow"/>
                <w:b/>
                <w:color w:val="auto"/>
              </w:rPr>
              <w:t>Risk Control</w:t>
            </w:r>
          </w:p>
        </w:tc>
        <w:tc>
          <w:tcPr>
            <w:tcW w:w="971" w:type="pct"/>
            <w:vMerge w:val="restart"/>
            <w:tcBorders>
              <w:bottom w:val="single" w:sz="18" w:space="0" w:color="000000" w:themeColor="text1"/>
            </w:tcBorders>
            <w:shd w:val="clear" w:color="auto" w:fill="ECECEC"/>
            <w:vAlign w:val="bottom"/>
          </w:tcPr>
          <w:p w14:paraId="5395BC10" w14:textId="77777777">
            <w:pPr>
              <w:spacing w:before="60" w:after="60" w:line="240" w:lineRule="auto"/>
              <w:jc w:val="center"/>
              <w:rPr>
                <w:rFonts w:ascii="Arial Narrow" w:hAnsi="Arial Narrow"/>
                <w:b/>
                <w:color w:val="auto"/>
              </w:rPr>
            </w:pPr>
            <w:r>
              <w:rPr>
                <w:rFonts w:ascii="Arial Narrow" w:hAnsi="Arial Narrow"/>
                <w:b/>
                <w:color w:val="auto"/>
              </w:rPr>
              <w:t>Person Responsible</w:t>
            </w:r>
          </w:p>
        </w:tc>
      </w:tr>
      <w:tr w14:paraId="54227D9C" w14:textId="77777777">
        <w:trPr>
          <w:cnfStyle w:val="000000010000" w:firstRow="0" w:lastRow="0" w:firstColumn="0" w:lastColumn="0" w:oddVBand="0" w:evenVBand="0" w:oddHBand="0" w:evenHBand="1" w:firstRowFirstColumn="0" w:firstRowLastColumn="0" w:lastRowFirstColumn="0" w:lastRowLastColumn="0"/>
        </w:trPr>
        <w:tc>
          <w:tcPr>
            <w:tcW w:w="1411" w:type="pct"/>
            <w:vMerge/>
            <w:tcBorders>
              <w:bottom w:val="single" w:sz="18" w:space="0" w:color="000000" w:themeColor="text1"/>
              <w:right w:val="single" w:sz="2" w:space="0" w:color="000000" w:themeColor="text1"/>
            </w:tcBorders>
            <w:vAlign w:val="bottom"/>
          </w:tcPr>
          <w:p w14:paraId="226F2277" w14:textId="77777777">
            <w:pPr>
              <w:rPr>
                <w:rFonts w:ascii="Arial Narrow" w:hAnsi="Arial Narrow"/>
                <w:b/>
                <w:i/>
                <w:color w:val="auto"/>
              </w:rPr>
            </w:pPr>
          </w:p>
        </w:tc>
        <w:tc>
          <w:tcPr>
            <w:tcW w:w="602" w:type="pct"/>
            <w:tcBorders>
              <w:top w:val="single" w:sz="2" w:space="0" w:color="000000" w:themeColor="text1"/>
              <w:left w:val="single" w:sz="2" w:space="0" w:color="000000" w:themeColor="text1"/>
              <w:bottom w:val="single" w:sz="18" w:space="0" w:color="000000" w:themeColor="text1"/>
              <w:right w:val="single" w:sz="2" w:space="0" w:color="000000" w:themeColor="text1"/>
            </w:tcBorders>
            <w:vAlign w:val="bottom"/>
          </w:tcPr>
          <w:p w14:paraId="1C89EB66" w14:textId="77777777">
            <w:pPr>
              <w:spacing w:before="60" w:after="60" w:line="240" w:lineRule="auto"/>
              <w:jc w:val="center"/>
              <w:rPr>
                <w:rFonts w:ascii="Arial Narrow" w:hAnsi="Arial Narrow"/>
                <w:b/>
                <w:color w:val="auto"/>
              </w:rPr>
            </w:pPr>
            <w:r>
              <w:rPr>
                <w:rFonts w:ascii="Arial Narrow" w:hAnsi="Arial Narrow"/>
                <w:b/>
                <w:color w:val="auto"/>
              </w:rPr>
              <w:t>Likelihood</w:t>
            </w:r>
          </w:p>
        </w:tc>
        <w:tc>
          <w:tcPr>
            <w:tcW w:w="770" w:type="pct"/>
            <w:tcBorders>
              <w:top w:val="single" w:sz="2" w:space="0" w:color="000000" w:themeColor="text1"/>
              <w:left w:val="single" w:sz="2" w:space="0" w:color="000000" w:themeColor="text1"/>
              <w:bottom w:val="single" w:sz="18" w:space="0" w:color="000000" w:themeColor="text1"/>
              <w:right w:val="single" w:sz="2" w:space="0" w:color="000000" w:themeColor="text1"/>
            </w:tcBorders>
            <w:vAlign w:val="bottom"/>
          </w:tcPr>
          <w:p w14:paraId="72187C6C" w14:textId="77777777">
            <w:pPr>
              <w:spacing w:before="60" w:after="60" w:line="240" w:lineRule="auto"/>
              <w:jc w:val="center"/>
              <w:rPr>
                <w:rFonts w:ascii="Arial Narrow" w:hAnsi="Arial Narrow"/>
                <w:b/>
                <w:color w:val="auto"/>
              </w:rPr>
            </w:pPr>
            <w:r>
              <w:rPr>
                <w:rFonts w:ascii="Arial Narrow" w:hAnsi="Arial Narrow"/>
                <w:b/>
                <w:color w:val="auto"/>
              </w:rPr>
              <w:t>Consequences</w:t>
            </w:r>
          </w:p>
        </w:tc>
        <w:tc>
          <w:tcPr>
            <w:tcW w:w="558" w:type="pct"/>
            <w:tcBorders>
              <w:top w:val="single" w:sz="2" w:space="0" w:color="000000" w:themeColor="text1"/>
              <w:left w:val="single" w:sz="2" w:space="0" w:color="000000" w:themeColor="text1"/>
              <w:bottom w:val="single" w:sz="18" w:space="0" w:color="000000" w:themeColor="text1"/>
              <w:right w:val="single" w:sz="4" w:space="0" w:color="000000" w:themeColor="text1"/>
            </w:tcBorders>
            <w:vAlign w:val="bottom"/>
          </w:tcPr>
          <w:p w14:paraId="306A294E" w14:textId="7B6E0EA9">
            <w:pPr>
              <w:spacing w:before="60" w:after="60" w:line="240" w:lineRule="auto"/>
              <w:jc w:val="center"/>
              <w:rPr>
                <w:rFonts w:ascii="Arial Narrow" w:hAnsi="Arial Narrow"/>
                <w:b/>
                <w:color w:val="auto"/>
              </w:rPr>
            </w:pPr>
            <w:r>
              <w:rPr>
                <w:rFonts w:ascii="Arial Narrow" w:hAnsi="Arial Narrow"/>
                <w:b/>
                <w:color w:val="auto"/>
              </w:rPr>
              <w:t xml:space="preserve">Level </w:t>
            </w:r>
            <w:r>
              <w:rPr>
                <w:rFonts w:ascii="Arial Narrow" w:hAnsi="Arial Narrow"/>
                <w:b/>
                <w:color w:val="auto"/>
              </w:rPr>
              <w:t>o</w:t>
            </w:r>
            <w:r>
              <w:rPr>
                <w:rFonts w:ascii="Arial Narrow" w:hAnsi="Arial Narrow"/>
                <w:b/>
                <w:color w:val="auto"/>
              </w:rPr>
              <w:t xml:space="preserve">f </w:t>
            </w:r>
            <w:r>
              <w:rPr>
                <w:rFonts w:ascii="Arial Narrow" w:hAnsi="Arial Narrow"/>
                <w:b/>
                <w:color w:val="auto"/>
              </w:rPr>
              <w:t>Risk</w:t>
            </w:r>
          </w:p>
        </w:tc>
        <w:tc>
          <w:tcPr>
            <w:tcW w:w="687" w:type="pct"/>
            <w:vMerge/>
            <w:tcBorders>
              <w:left w:val="single" w:sz="4" w:space="0" w:color="000000" w:themeColor="text1"/>
              <w:bottom w:val="single" w:sz="18" w:space="0" w:color="000000" w:themeColor="text1"/>
            </w:tcBorders>
            <w:vAlign w:val="bottom"/>
          </w:tcPr>
          <w:p w14:paraId="73BF68BA" w14:textId="77777777">
            <w:pPr>
              <w:rPr>
                <w:rFonts w:ascii="Arial Narrow" w:hAnsi="Arial Narrow"/>
                <w:b/>
                <w:i/>
                <w:color w:val="auto"/>
              </w:rPr>
            </w:pPr>
          </w:p>
        </w:tc>
        <w:tc>
          <w:tcPr>
            <w:tcW w:w="971" w:type="pct"/>
            <w:vMerge/>
            <w:tcBorders>
              <w:bottom w:val="single" w:sz="18" w:space="0" w:color="000000" w:themeColor="text1"/>
            </w:tcBorders>
            <w:vAlign w:val="bottom"/>
          </w:tcPr>
          <w:p w14:paraId="1121AE25" w14:textId="77777777">
            <w:pPr>
              <w:rPr>
                <w:rFonts w:ascii="Arial Narrow" w:hAnsi="Arial Narrow"/>
                <w:b/>
                <w:i/>
                <w:color w:val="auto"/>
              </w:rPr>
            </w:pPr>
          </w:p>
        </w:tc>
      </w:tr>
      <w:tr w14:paraId="7E72A4C3" w14:textId="77777777">
        <w:tc>
          <w:tcPr>
            <w:tcW w:w="1411" w:type="pct"/>
            <w:tcBorders>
              <w:top w:val="single" w:sz="18" w:space="0" w:color="000000" w:themeColor="text1"/>
            </w:tcBorders>
          </w:tcPr>
          <w:p w14:paraId="4A399E0A" w14:textId="77777777">
            <w:pPr>
              <w:spacing w:before="240" w:after="240"/>
              <w:rPr>
                <w:rFonts w:ascii="Arial Narrow" w:hAnsi="Arial Narrow"/>
                <w:i/>
              </w:rPr>
            </w:pPr>
          </w:p>
        </w:tc>
        <w:tc>
          <w:tcPr>
            <w:tcW w:w="602" w:type="pct"/>
            <w:tcBorders>
              <w:top w:val="single" w:sz="18" w:space="0" w:color="000000" w:themeColor="text1"/>
            </w:tcBorders>
          </w:tcPr>
          <w:p w14:paraId="1F70D3B4" w14:textId="77777777">
            <w:pPr>
              <w:spacing w:before="240" w:after="240"/>
              <w:rPr>
                <w:rFonts w:ascii="Arial Narrow" w:hAnsi="Arial Narrow"/>
              </w:rPr>
            </w:pPr>
          </w:p>
        </w:tc>
        <w:tc>
          <w:tcPr>
            <w:tcW w:w="770" w:type="pct"/>
            <w:tcBorders>
              <w:top w:val="single" w:sz="18" w:space="0" w:color="000000" w:themeColor="text1"/>
            </w:tcBorders>
          </w:tcPr>
          <w:p w14:paraId="467673B6" w14:textId="77777777">
            <w:pPr>
              <w:spacing w:before="240" w:after="240"/>
              <w:rPr>
                <w:rFonts w:ascii="Arial Narrow" w:hAnsi="Arial Narrow"/>
              </w:rPr>
            </w:pPr>
          </w:p>
        </w:tc>
        <w:tc>
          <w:tcPr>
            <w:tcW w:w="558" w:type="pct"/>
            <w:tcBorders>
              <w:top w:val="single" w:sz="18" w:space="0" w:color="000000" w:themeColor="text1"/>
            </w:tcBorders>
          </w:tcPr>
          <w:p w14:paraId="4941E65B" w14:textId="77777777">
            <w:pPr>
              <w:spacing w:before="240" w:after="240"/>
              <w:rPr>
                <w:rFonts w:ascii="Arial Narrow" w:hAnsi="Arial Narrow"/>
              </w:rPr>
            </w:pPr>
          </w:p>
        </w:tc>
        <w:tc>
          <w:tcPr>
            <w:tcW w:w="687" w:type="pct"/>
            <w:tcBorders>
              <w:top w:val="single" w:sz="18" w:space="0" w:color="000000" w:themeColor="text1"/>
            </w:tcBorders>
          </w:tcPr>
          <w:p w14:paraId="002F17B7" w14:textId="77777777">
            <w:pPr>
              <w:spacing w:before="240" w:after="240"/>
              <w:rPr>
                <w:rFonts w:ascii="Arial Narrow" w:hAnsi="Arial Narrow"/>
                <w:i/>
              </w:rPr>
            </w:pPr>
          </w:p>
        </w:tc>
        <w:tc>
          <w:tcPr>
            <w:tcW w:w="971" w:type="pct"/>
            <w:tcBorders>
              <w:top w:val="single" w:sz="18" w:space="0" w:color="000000" w:themeColor="text1"/>
            </w:tcBorders>
          </w:tcPr>
          <w:p w14:paraId="29AD751D" w14:textId="77777777">
            <w:pPr>
              <w:spacing w:before="240" w:after="240"/>
              <w:rPr>
                <w:rFonts w:ascii="Arial Narrow" w:hAnsi="Arial Narrow"/>
                <w:i/>
              </w:rPr>
            </w:pPr>
          </w:p>
        </w:tc>
      </w:tr>
      <w:tr w14:paraId="0802769A" w14:textId="77777777">
        <w:trPr>
          <w:cnfStyle w:val="000000010000" w:firstRow="0" w:lastRow="0" w:firstColumn="0" w:lastColumn="0" w:oddVBand="0" w:evenVBand="0" w:oddHBand="0" w:evenHBand="1" w:firstRowFirstColumn="0" w:firstRowLastColumn="0" w:lastRowFirstColumn="0" w:lastRowLastColumn="0"/>
        </w:trPr>
        <w:tc>
          <w:tcPr>
            <w:tcW w:w="1411" w:type="pct"/>
          </w:tcPr>
          <w:p w14:paraId="0F27C328" w14:textId="77777777">
            <w:pPr>
              <w:spacing w:before="240" w:after="240"/>
              <w:rPr>
                <w:rFonts w:ascii="Arial Narrow" w:hAnsi="Arial Narrow"/>
                <w:i/>
              </w:rPr>
            </w:pPr>
          </w:p>
        </w:tc>
        <w:tc>
          <w:tcPr>
            <w:tcW w:w="602" w:type="pct"/>
          </w:tcPr>
          <w:p w14:paraId="037681D1" w14:textId="77777777">
            <w:pPr>
              <w:spacing w:before="240" w:after="240"/>
              <w:rPr>
                <w:rFonts w:ascii="Arial Narrow" w:hAnsi="Arial Narrow"/>
                <w:i/>
              </w:rPr>
            </w:pPr>
          </w:p>
        </w:tc>
        <w:tc>
          <w:tcPr>
            <w:tcW w:w="770" w:type="pct"/>
          </w:tcPr>
          <w:p w14:paraId="745EEFD0" w14:textId="77777777">
            <w:pPr>
              <w:spacing w:before="240" w:after="240"/>
              <w:rPr>
                <w:rFonts w:ascii="Arial Narrow" w:hAnsi="Arial Narrow"/>
                <w:i/>
              </w:rPr>
            </w:pPr>
          </w:p>
        </w:tc>
        <w:tc>
          <w:tcPr>
            <w:tcW w:w="558" w:type="pct"/>
          </w:tcPr>
          <w:p w14:paraId="7922E3F0" w14:textId="77777777">
            <w:pPr>
              <w:spacing w:before="240" w:after="240"/>
              <w:rPr>
                <w:rFonts w:ascii="Arial Narrow" w:hAnsi="Arial Narrow"/>
                <w:i/>
              </w:rPr>
            </w:pPr>
          </w:p>
        </w:tc>
        <w:tc>
          <w:tcPr>
            <w:tcW w:w="687" w:type="pct"/>
          </w:tcPr>
          <w:p w14:paraId="4A8F6540" w14:textId="77777777">
            <w:pPr>
              <w:spacing w:before="240" w:after="240"/>
              <w:rPr>
                <w:rFonts w:ascii="Arial Narrow" w:hAnsi="Arial Narrow"/>
                <w:i/>
              </w:rPr>
            </w:pPr>
          </w:p>
        </w:tc>
        <w:tc>
          <w:tcPr>
            <w:tcW w:w="971" w:type="pct"/>
          </w:tcPr>
          <w:p w14:paraId="7A2C13D9" w14:textId="77777777">
            <w:pPr>
              <w:spacing w:before="240" w:after="240"/>
              <w:rPr>
                <w:rFonts w:ascii="Arial Narrow" w:hAnsi="Arial Narrow"/>
                <w:i/>
              </w:rPr>
            </w:pPr>
          </w:p>
        </w:tc>
      </w:tr>
      <w:tr w14:paraId="11E85F82" w14:textId="77777777">
        <w:tc>
          <w:tcPr>
            <w:tcW w:w="1411" w:type="pct"/>
          </w:tcPr>
          <w:p w14:paraId="618CB4B4" w14:textId="77777777">
            <w:pPr>
              <w:spacing w:before="240" w:after="240"/>
              <w:rPr>
                <w:rFonts w:ascii="Arial Narrow" w:hAnsi="Arial Narrow"/>
                <w:i/>
              </w:rPr>
            </w:pPr>
          </w:p>
        </w:tc>
        <w:tc>
          <w:tcPr>
            <w:tcW w:w="602" w:type="pct"/>
          </w:tcPr>
          <w:p w14:paraId="6DFD5785" w14:textId="77777777">
            <w:pPr>
              <w:spacing w:before="240" w:after="240"/>
              <w:rPr>
                <w:rFonts w:ascii="Arial Narrow" w:hAnsi="Arial Narrow"/>
                <w:i/>
              </w:rPr>
            </w:pPr>
          </w:p>
        </w:tc>
        <w:tc>
          <w:tcPr>
            <w:tcW w:w="770" w:type="pct"/>
          </w:tcPr>
          <w:p w14:paraId="2B138C5E" w14:textId="77777777">
            <w:pPr>
              <w:spacing w:before="240" w:after="240"/>
              <w:rPr>
                <w:rFonts w:ascii="Arial Narrow" w:hAnsi="Arial Narrow"/>
                <w:i/>
              </w:rPr>
            </w:pPr>
          </w:p>
        </w:tc>
        <w:tc>
          <w:tcPr>
            <w:tcW w:w="558" w:type="pct"/>
          </w:tcPr>
          <w:p w14:paraId="27FCC027" w14:textId="77777777">
            <w:pPr>
              <w:spacing w:before="240" w:after="240"/>
              <w:rPr>
                <w:rFonts w:ascii="Arial Narrow" w:hAnsi="Arial Narrow"/>
                <w:i/>
              </w:rPr>
            </w:pPr>
          </w:p>
        </w:tc>
        <w:tc>
          <w:tcPr>
            <w:tcW w:w="687" w:type="pct"/>
          </w:tcPr>
          <w:p w14:paraId="26644F04" w14:textId="77777777">
            <w:pPr>
              <w:spacing w:before="240" w:after="240"/>
              <w:rPr>
                <w:rFonts w:ascii="Arial Narrow" w:hAnsi="Arial Narrow"/>
                <w:i/>
              </w:rPr>
            </w:pPr>
          </w:p>
        </w:tc>
        <w:tc>
          <w:tcPr>
            <w:tcW w:w="971" w:type="pct"/>
          </w:tcPr>
          <w:p w14:paraId="713824CA" w14:textId="77777777">
            <w:pPr>
              <w:spacing w:before="240" w:after="240"/>
              <w:rPr>
                <w:rFonts w:ascii="Arial Narrow" w:hAnsi="Arial Narrow"/>
                <w:i/>
              </w:rPr>
            </w:pPr>
          </w:p>
        </w:tc>
      </w:tr>
      <w:tr w14:paraId="76A4AE17" w14:textId="77777777">
        <w:trPr>
          <w:cnfStyle w:val="000000010000" w:firstRow="0" w:lastRow="0" w:firstColumn="0" w:lastColumn="0" w:oddVBand="0" w:evenVBand="0" w:oddHBand="0" w:evenHBand="1" w:firstRowFirstColumn="0" w:firstRowLastColumn="0" w:lastRowFirstColumn="0" w:lastRowLastColumn="0"/>
        </w:trPr>
        <w:tc>
          <w:tcPr>
            <w:tcW w:w="1411" w:type="pct"/>
          </w:tcPr>
          <w:p w14:paraId="1AA4B71A" w14:textId="77777777">
            <w:pPr>
              <w:spacing w:before="240" w:after="240"/>
              <w:rPr>
                <w:rFonts w:ascii="Arial Narrow" w:hAnsi="Arial Narrow"/>
                <w:i/>
              </w:rPr>
            </w:pPr>
          </w:p>
        </w:tc>
        <w:tc>
          <w:tcPr>
            <w:tcW w:w="602" w:type="pct"/>
          </w:tcPr>
          <w:p w14:paraId="3C110EC0" w14:textId="77777777">
            <w:pPr>
              <w:spacing w:before="240" w:after="240"/>
              <w:rPr>
                <w:rFonts w:ascii="Arial Narrow" w:hAnsi="Arial Narrow"/>
                <w:i/>
              </w:rPr>
            </w:pPr>
          </w:p>
        </w:tc>
        <w:tc>
          <w:tcPr>
            <w:tcW w:w="770" w:type="pct"/>
          </w:tcPr>
          <w:p w14:paraId="756FBF54" w14:textId="77777777">
            <w:pPr>
              <w:spacing w:before="240" w:after="240"/>
              <w:rPr>
                <w:rFonts w:ascii="Arial Narrow" w:hAnsi="Arial Narrow"/>
                <w:i/>
              </w:rPr>
            </w:pPr>
          </w:p>
        </w:tc>
        <w:tc>
          <w:tcPr>
            <w:tcW w:w="558" w:type="pct"/>
          </w:tcPr>
          <w:p w14:paraId="5B0BE2B7" w14:textId="77777777">
            <w:pPr>
              <w:spacing w:before="240" w:after="240"/>
              <w:rPr>
                <w:rFonts w:ascii="Arial Narrow" w:hAnsi="Arial Narrow"/>
                <w:i/>
              </w:rPr>
            </w:pPr>
          </w:p>
        </w:tc>
        <w:tc>
          <w:tcPr>
            <w:tcW w:w="687" w:type="pct"/>
          </w:tcPr>
          <w:p w14:paraId="72056137" w14:textId="77777777">
            <w:pPr>
              <w:spacing w:before="240" w:after="240"/>
              <w:rPr>
                <w:rFonts w:ascii="Arial Narrow" w:hAnsi="Arial Narrow"/>
                <w:i/>
              </w:rPr>
            </w:pPr>
          </w:p>
        </w:tc>
        <w:tc>
          <w:tcPr>
            <w:tcW w:w="971" w:type="pct"/>
          </w:tcPr>
          <w:p w14:paraId="536F79E8" w14:textId="77777777">
            <w:pPr>
              <w:spacing w:before="240" w:after="240"/>
              <w:rPr>
                <w:rFonts w:ascii="Arial Narrow" w:hAnsi="Arial Narrow"/>
                <w:i/>
              </w:rPr>
            </w:pPr>
          </w:p>
        </w:tc>
      </w:tr>
      <w:tr w14:paraId="0AC7227D" w14:textId="77777777">
        <w:tc>
          <w:tcPr>
            <w:tcW w:w="1411" w:type="pct"/>
          </w:tcPr>
          <w:p w14:paraId="26B7AF61" w14:textId="77777777">
            <w:pPr>
              <w:spacing w:before="240" w:after="240"/>
              <w:rPr>
                <w:rFonts w:ascii="Arial Narrow" w:hAnsi="Arial Narrow"/>
                <w:i/>
              </w:rPr>
            </w:pPr>
          </w:p>
        </w:tc>
        <w:tc>
          <w:tcPr>
            <w:tcW w:w="602" w:type="pct"/>
          </w:tcPr>
          <w:p w14:paraId="6FCFDC00" w14:textId="77777777">
            <w:pPr>
              <w:spacing w:before="240" w:after="240"/>
              <w:rPr>
                <w:rFonts w:ascii="Arial Narrow" w:hAnsi="Arial Narrow"/>
                <w:i/>
              </w:rPr>
            </w:pPr>
          </w:p>
        </w:tc>
        <w:tc>
          <w:tcPr>
            <w:tcW w:w="770" w:type="pct"/>
          </w:tcPr>
          <w:p w14:paraId="1437DBF2" w14:textId="77777777">
            <w:pPr>
              <w:spacing w:before="240" w:after="240"/>
              <w:rPr>
                <w:rFonts w:ascii="Arial Narrow" w:hAnsi="Arial Narrow"/>
                <w:i/>
              </w:rPr>
            </w:pPr>
          </w:p>
        </w:tc>
        <w:tc>
          <w:tcPr>
            <w:tcW w:w="558" w:type="pct"/>
          </w:tcPr>
          <w:p w14:paraId="3DFD94C7" w14:textId="77777777">
            <w:pPr>
              <w:spacing w:before="240" w:after="240"/>
              <w:rPr>
                <w:rFonts w:ascii="Arial Narrow" w:hAnsi="Arial Narrow"/>
                <w:i/>
              </w:rPr>
            </w:pPr>
          </w:p>
        </w:tc>
        <w:tc>
          <w:tcPr>
            <w:tcW w:w="687" w:type="pct"/>
          </w:tcPr>
          <w:p w14:paraId="4441632B" w14:textId="77777777">
            <w:pPr>
              <w:spacing w:before="240" w:after="240"/>
              <w:rPr>
                <w:rFonts w:ascii="Arial Narrow" w:hAnsi="Arial Narrow"/>
                <w:i/>
              </w:rPr>
            </w:pPr>
          </w:p>
        </w:tc>
        <w:tc>
          <w:tcPr>
            <w:tcW w:w="971" w:type="pct"/>
          </w:tcPr>
          <w:p w14:paraId="1B865066" w14:textId="77777777">
            <w:pPr>
              <w:spacing w:before="240" w:after="240"/>
              <w:rPr>
                <w:rFonts w:ascii="Arial Narrow" w:hAnsi="Arial Narrow"/>
                <w:i/>
              </w:rPr>
            </w:pPr>
          </w:p>
        </w:tc>
      </w:tr>
    </w:tbl>
    <w:p w14:paraId="1482C930" w14:textId="77777777">
      <w:pPr>
        <w:pStyle w:val="Subheading1"/>
        <w:rPr>
          <w:rFonts w:ascii="Arial Narrow" w:hAnsi="Arial Narrow"/>
          <w:sz w:val="18"/>
          <w:szCs w:val="18"/>
        </w:rPr>
      </w:pPr>
    </w:p>
    <w:sectPr>
      <w:footerReference w:type="default" r:id="rId17"/>
      <w:headerReference w:type="first" r:id="rId18"/>
      <w:footerReference w:type="first" r:id="rId1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36342" w14:textId="77777777">
      <w:pPr>
        <w:spacing w:after="0" w:line="240" w:lineRule="auto"/>
      </w:pPr>
      <w:r>
        <w:separator/>
      </w:r>
    </w:p>
  </w:endnote>
  <w:endnote w:type="continuationSeparator" w:id="0">
    <w:p w14:paraId="2E3A8BA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LT 45 Light">
    <w:altName w:val="Corbel"/>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4D90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20D87" w14:textId="77777777">
    <w:pPr>
      <w:pStyle w:val="Footer"/>
      <w:jc w:val="right"/>
      <w:rPr>
        <w:sz w:val="14"/>
        <w:szCs w:val="14"/>
      </w:rPr>
    </w:pPr>
    <w:r>
      <w:rPr>
        <w:rFonts w:ascii="Arial Narrow" w:hAnsi="Arial Narrow"/>
        <w:b/>
        <w:bCs/>
        <w:sz w:val="14"/>
        <w:szCs w:val="14"/>
      </w:rPr>
      <w:t xml:space="preserve">Risk Assessment Matrix </w:t>
    </w:r>
    <w:sdt>
      <w:sdtPr>
        <w:rPr>
          <w:sz w:val="14"/>
          <w:szCs w:val="14"/>
        </w:rPr>
        <w:id w:val="-1837764166"/>
        <w:docPartObj>
          <w:docPartGallery w:val="Page Numbers (Bottom of Page)"/>
          <w:docPartUnique/>
        </w:docPartObj>
      </w:sdtPr>
      <w:sdtEndPr>
        <w:rPr>
          <w:noProof/>
        </w:rPr>
      </w:sdtEndPr>
      <w:sdtContent>
        <w:r>
          <w:rPr>
            <w:rFonts w:ascii="Arial Narrow" w:hAnsi="Arial Narrow"/>
            <w:b/>
            <w:bCs/>
            <w:sz w:val="14"/>
            <w:szCs w:val="14"/>
          </w:rPr>
          <w:t>V</w:t>
        </w:r>
        <w:r>
          <w:rPr>
            <w:rFonts w:ascii="Arial Narrow" w:hAnsi="Arial Narrow"/>
            <w:b/>
            <w:bCs/>
            <w:sz w:val="14"/>
            <w:szCs w:val="14"/>
          </w:rPr>
          <w:t>2.0</w:t>
        </w:r>
        <w:r>
          <w:rPr>
            <w:rFonts w:ascii="Arial Narrow" w:hAnsi="Arial Narrow"/>
            <w:b/>
            <w:bCs/>
            <w:sz w:val="14"/>
            <w:szCs w:val="14"/>
          </w:rPr>
          <w:t xml:space="preserve"> - </w:t>
        </w:r>
        <w:r>
          <w:rPr>
            <w:rFonts w:ascii="Arial Narrow" w:hAnsi="Arial Narrow"/>
            <w:b/>
            <w:bCs/>
            <w:sz w:val="14"/>
            <w:szCs w:val="14"/>
          </w:rPr>
          <w:t>20 03 2019</w:t>
        </w:r>
        <w:r>
          <w:rPr>
            <w:rFonts w:ascii="Arial Narrow" w:hAnsi="Arial Narrow"/>
            <w:b/>
            <w:bCs/>
            <w:sz w:val="14"/>
            <w:szCs w:val="14"/>
          </w:rPr>
          <w:t xml:space="preserve">- </w:t>
        </w:r>
        <w:r>
          <w:rPr>
            <w:rFonts w:ascii="Arial Narrow" w:hAnsi="Arial Narrow"/>
            <w:sz w:val="14"/>
            <w:szCs w:val="14"/>
          </w:rPr>
          <w:fldChar w:fldCharType="begin"/>
        </w:r>
        <w:r>
          <w:rPr>
            <w:rFonts w:ascii="Arial Narrow" w:hAnsi="Arial Narrow"/>
            <w:sz w:val="14"/>
            <w:szCs w:val="14"/>
          </w:rPr>
          <w:instrText xml:space="preserve"> PAGE   \* MERGEFORMAT </w:instrText>
        </w:r>
        <w:r>
          <w:rPr>
            <w:rFonts w:ascii="Arial Narrow" w:hAnsi="Arial Narrow"/>
            <w:sz w:val="14"/>
            <w:szCs w:val="14"/>
          </w:rPr>
          <w:fldChar w:fldCharType="separate"/>
        </w:r>
        <w:r>
          <w:rPr>
            <w:rFonts w:ascii="Arial Narrow" w:hAnsi="Arial Narrow"/>
            <w:noProof/>
            <w:sz w:val="14"/>
            <w:szCs w:val="14"/>
          </w:rPr>
          <w:t>4</w:t>
        </w:r>
        <w:r>
          <w:rPr>
            <w:rFonts w:ascii="Arial Narrow" w:hAnsi="Arial Narrow"/>
            <w:noProof/>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EC2B7" w14:textId="2CEDC433">
    <w:pPr>
      <w:pStyle w:val="Footer"/>
      <w:jc w:val="right"/>
      <w:rPr>
        <w:sz w:val="14"/>
        <w:szCs w:val="14"/>
      </w:rPr>
    </w:pPr>
    <w:r>
      <w:rPr>
        <w:rFonts w:ascii="Arial Narrow" w:hAnsi="Arial Narrow"/>
        <w:b/>
        <w:bCs/>
        <w:sz w:val="14"/>
        <w:szCs w:val="14"/>
      </w:rPr>
      <w:t xml:space="preserve">Risk Assessment Matrix </w:t>
    </w:r>
    <w:sdt>
      <w:sdtPr>
        <w:rPr>
          <w:sz w:val="14"/>
          <w:szCs w:val="14"/>
        </w:rPr>
        <w:id w:val="-1111976653"/>
        <w:docPartObj>
          <w:docPartGallery w:val="Page Numbers (Bottom of Page)"/>
          <w:docPartUnique/>
        </w:docPartObj>
      </w:sdtPr>
      <w:sdtEndPr>
        <w:rPr>
          <w:noProof/>
        </w:rPr>
      </w:sdtEndPr>
      <w:sdtContent>
        <w:bookmarkStart w:id="0" w:name="_GoBack"/>
        <w:bookmarkEnd w:id="0"/>
        <w:r>
          <w:rPr>
            <w:rFonts w:ascii="Arial Narrow" w:hAnsi="Arial Narrow"/>
            <w:b/>
            <w:bCs/>
            <w:sz w:val="14"/>
            <w:szCs w:val="14"/>
          </w:rPr>
          <w:t>v1.3 03.04.2020</w:t>
        </w:r>
      </w:sdtContent>
    </w:sdt>
  </w:p>
  <w:p w14:paraId="02A0C232"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CB01B" w14:textId="77777777">
    <w:pPr>
      <w:pStyle w:val="Footer"/>
      <w:jc w:val="right"/>
    </w:pPr>
    <w:r>
      <w:t>V2.0 27/02/2015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6AF7F" w14:textId="4944DA8C">
    <w:pPr>
      <w:pStyle w:val="Footer"/>
      <w:jc w:val="right"/>
      <w:rPr>
        <w:sz w:val="14"/>
        <w:szCs w:val="14"/>
      </w:rPr>
    </w:pPr>
    <w:r>
      <w:rPr>
        <w:rFonts w:ascii="Arial Narrow" w:hAnsi="Arial Narrow"/>
        <w:noProof/>
        <w:color w:val="FFFFFF"/>
        <w:sz w:val="14"/>
        <w:szCs w:val="14"/>
      </w:rPr>
      <w:t xml:space="preserve"> </w:t>
    </w:r>
    <w:r>
      <w:rPr>
        <w:rFonts w:ascii="Arial Narrow" w:hAnsi="Arial Narrow"/>
        <w:b/>
        <w:bCs/>
        <w:sz w:val="14"/>
        <w:szCs w:val="14"/>
      </w:rPr>
      <w:t xml:space="preserve">Risk Assessment Matrix </w:t>
    </w:r>
    <w:sdt>
      <w:sdtPr>
        <w:rPr>
          <w:sz w:val="14"/>
          <w:szCs w:val="14"/>
        </w:rPr>
        <w:id w:val="-1254968104"/>
        <w:docPartObj>
          <w:docPartGallery w:val="Page Numbers (Bottom of Page)"/>
          <w:docPartUnique/>
        </w:docPartObj>
      </w:sdtPr>
      <w:sdtEndPr>
        <w:rPr>
          <w:noProof/>
        </w:rPr>
      </w:sdtEndPr>
      <w:sdtContent>
        <w:r>
          <w:rPr>
            <w:rFonts w:ascii="Arial Narrow" w:hAnsi="Arial Narrow"/>
            <w:b/>
            <w:bCs/>
            <w:sz w:val="14"/>
            <w:szCs w:val="14"/>
          </w:rPr>
          <w:t>v1.3 03.04.2020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19278" w14:textId="77777777">
      <w:pPr>
        <w:spacing w:after="0" w:line="240" w:lineRule="auto"/>
      </w:pPr>
      <w:r>
        <w:separator/>
      </w:r>
    </w:p>
  </w:footnote>
  <w:footnote w:type="continuationSeparator" w:id="0">
    <w:p w14:paraId="36A1270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B17B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DE98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63521" w14:textId="77777777">
    <w:pPr>
      <w:pStyle w:val="Header"/>
      <w:ind w:left="-1418"/>
      <w:rPr>
        <w:rFonts w:ascii="Arial Narrow" w:hAnsi="Arial Narrow"/>
        <w:noProof/>
        <w:color w:val="FFFFFF"/>
        <w:sz w:val="32"/>
        <w:szCs w:val="32"/>
      </w:rPr>
    </w:pPr>
    <w:r>
      <w:rPr>
        <w:rFonts w:ascii="Arial Narrow" w:hAnsi="Arial Narrow"/>
        <w:noProof/>
        <w:color w:val="FFFFFF"/>
        <w:sz w:val="32"/>
        <w:szCs w:val="32"/>
        <w:lang w:eastAsia="en-AU"/>
      </w:rPr>
      <w:drawing>
        <wp:anchor distT="0" distB="0" distL="114300" distR="114300" simplePos="0" relativeHeight="251659264" behindDoc="0" locked="0" layoutInCell="1" allowOverlap="1" wp14:anchorId="5472ECCA" wp14:editId="57F2D3BA">
          <wp:simplePos x="0" y="0"/>
          <wp:positionH relativeFrom="column">
            <wp:posOffset>-704511</wp:posOffset>
          </wp:positionH>
          <wp:positionV relativeFrom="paragraph">
            <wp:posOffset>-307340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r>
      <w:rPr>
        <w:rFonts w:ascii="Arial Narrow" w:hAnsi="Arial Narrow"/>
        <w:noProof/>
        <w:color w:val="FFFFFF"/>
        <w:sz w:val="32"/>
        <w:szCs w:val="32"/>
      </w:rPr>
      <w:t xml:space="preserve"> </w:t>
    </w:r>
  </w:p>
  <w:p w14:paraId="77E12CD2" w14:textId="77777777">
    <w:pPr>
      <w:pStyle w:val="Header"/>
      <w:ind w:left="-1418"/>
    </w:pPr>
    <w:r>
      <w:rPr>
        <w:rFonts w:ascii="Arial Narrow" w:hAnsi="Arial Narrow"/>
        <w:noProof/>
        <w:color w:val="FFFFFF"/>
        <w:sz w:val="32"/>
        <w:szCs w:val="32"/>
      </w:rPr>
      <w:t xml:space="preserve">    WORKPLACE RELATIONS – FACT SHEET</w:t>
    </w:r>
    <w:r>
      <w:rPr>
        <w:noProof/>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66E86" w14:textId="77777777">
    <w:pPr>
      <w:pStyle w:val="Header"/>
      <w:tabs>
        <w:tab w:val="clear" w:pos="4513"/>
        <w:tab w:val="clear" w:pos="9026"/>
        <w:tab w:val="center" w:pos="7284"/>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01C7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23A9"/>
    <w:multiLevelType w:val="hybridMultilevel"/>
    <w:tmpl w:val="97AAD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473B6"/>
    <w:multiLevelType w:val="hybridMultilevel"/>
    <w:tmpl w:val="AED80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56673F"/>
    <w:multiLevelType w:val="hybridMultilevel"/>
    <w:tmpl w:val="5C3AB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520B0F"/>
    <w:multiLevelType w:val="hybridMultilevel"/>
    <w:tmpl w:val="F0823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B26B77"/>
    <w:multiLevelType w:val="hybridMultilevel"/>
    <w:tmpl w:val="26F4D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7A61E5"/>
    <w:multiLevelType w:val="hybridMultilevel"/>
    <w:tmpl w:val="BF887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6B10B2"/>
    <w:multiLevelType w:val="hybridMultilevel"/>
    <w:tmpl w:val="6F7EC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C15F4E"/>
    <w:multiLevelType w:val="hybridMultilevel"/>
    <w:tmpl w:val="AE6E21AC"/>
    <w:lvl w:ilvl="0" w:tplc="8F58A440">
      <w:start w:val="1"/>
      <w:numFmt w:val="bullet"/>
      <w:lvlText w:val="-"/>
      <w:lvlJc w:val="left"/>
      <w:pPr>
        <w:ind w:left="720" w:hanging="360"/>
      </w:pPr>
      <w:rPr>
        <w:rFonts w:ascii="Arial Narrow" w:eastAsia="Calibri"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B82DE4"/>
    <w:multiLevelType w:val="hybridMultilevel"/>
    <w:tmpl w:val="C2E42346"/>
    <w:lvl w:ilvl="0" w:tplc="B63CAD6E">
      <w:numFmt w:val="bullet"/>
      <w:lvlText w:val="-"/>
      <w:lvlJc w:val="left"/>
      <w:pPr>
        <w:ind w:left="720" w:hanging="360"/>
      </w:pPr>
      <w:rPr>
        <w:rFonts w:ascii="Calibri" w:eastAsia="Times New Roman" w:hAnsi="Calibri" w:cs="Calibr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824DDF"/>
    <w:multiLevelType w:val="hybridMultilevel"/>
    <w:tmpl w:val="5FE68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E41B58"/>
    <w:multiLevelType w:val="multilevel"/>
    <w:tmpl w:val="436AA5F8"/>
    <w:lvl w:ilvl="0">
      <w:start w:val="1"/>
      <w:numFmt w:val="bullet"/>
      <w:lvlText w:val=""/>
      <w:lvlJc w:val="left"/>
      <w:pPr>
        <w:ind w:left="567" w:hanging="283"/>
      </w:pPr>
      <w:rPr>
        <w:rFonts w:ascii="Symbol" w:hAnsi="Symbol" w:hint="default"/>
        <w:color w:val="auto"/>
      </w:rPr>
    </w:lvl>
    <w:lvl w:ilvl="1">
      <w:start w:val="1"/>
      <w:numFmt w:val="bullet"/>
      <w:lvlText w:val="&gt;"/>
      <w:lvlJc w:val="left"/>
      <w:pPr>
        <w:ind w:left="851" w:hanging="283"/>
      </w:pPr>
      <w:rPr>
        <w:rFonts w:ascii="Calibri" w:hAnsi="Calibri" w:hint="default"/>
        <w:color w:val="D04608"/>
      </w:rPr>
    </w:lvl>
    <w:lvl w:ilvl="2">
      <w:start w:val="1"/>
      <w:numFmt w:val="bullet"/>
      <w:lvlText w:val=""/>
      <w:lvlJc w:val="left"/>
      <w:pPr>
        <w:ind w:left="1135" w:hanging="283"/>
      </w:pPr>
      <w:rPr>
        <w:rFonts w:ascii="Wingdings" w:hAnsi="Wingdings" w:hint="default"/>
      </w:rPr>
    </w:lvl>
    <w:lvl w:ilvl="3">
      <w:start w:val="1"/>
      <w:numFmt w:val="bullet"/>
      <w:lvlText w:val=""/>
      <w:lvlJc w:val="left"/>
      <w:pPr>
        <w:ind w:left="1419" w:hanging="283"/>
      </w:pPr>
      <w:rPr>
        <w:rFonts w:ascii="Symbol" w:hAnsi="Symbol" w:hint="default"/>
      </w:rPr>
    </w:lvl>
    <w:lvl w:ilvl="4">
      <w:start w:val="1"/>
      <w:numFmt w:val="bullet"/>
      <w:lvlText w:val="o"/>
      <w:lvlJc w:val="left"/>
      <w:pPr>
        <w:ind w:left="1703" w:hanging="283"/>
      </w:pPr>
      <w:rPr>
        <w:rFonts w:ascii="Courier New" w:hAnsi="Courier New" w:cs="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abstractNum w:abstractNumId="11" w15:restartNumberingAfterBreak="0">
    <w:nsid w:val="73362D63"/>
    <w:multiLevelType w:val="hybridMultilevel"/>
    <w:tmpl w:val="F3AA7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5A78CE"/>
    <w:multiLevelType w:val="hybridMultilevel"/>
    <w:tmpl w:val="973A0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965810"/>
    <w:multiLevelType w:val="hybridMultilevel"/>
    <w:tmpl w:val="5AD65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E639DF"/>
    <w:multiLevelType w:val="hybridMultilevel"/>
    <w:tmpl w:val="A14EB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1"/>
  </w:num>
  <w:num w:numId="5">
    <w:abstractNumId w:val="6"/>
  </w:num>
  <w:num w:numId="6">
    <w:abstractNumId w:val="5"/>
  </w:num>
  <w:num w:numId="7">
    <w:abstractNumId w:val="11"/>
  </w:num>
  <w:num w:numId="8">
    <w:abstractNumId w:val="3"/>
  </w:num>
  <w:num w:numId="9">
    <w:abstractNumId w:val="13"/>
  </w:num>
  <w:num w:numId="10">
    <w:abstractNumId w:val="0"/>
  </w:num>
  <w:num w:numId="11">
    <w:abstractNumId w:val="9"/>
  </w:num>
  <w:num w:numId="12">
    <w:abstractNumId w:val="12"/>
  </w:num>
  <w:num w:numId="13">
    <w:abstractNumId w:val="14"/>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BA5"/>
    <w:rsid w:val="00000C9D"/>
    <w:rsid w:val="00064907"/>
    <w:rsid w:val="000751E5"/>
    <w:rsid w:val="00080DE9"/>
    <w:rsid w:val="00092584"/>
    <w:rsid w:val="000E00D9"/>
    <w:rsid w:val="00112D3B"/>
    <w:rsid w:val="001151EF"/>
    <w:rsid w:val="00122BFE"/>
    <w:rsid w:val="001271C7"/>
    <w:rsid w:val="00171110"/>
    <w:rsid w:val="001746B5"/>
    <w:rsid w:val="00177EF6"/>
    <w:rsid w:val="0018569E"/>
    <w:rsid w:val="001A548F"/>
    <w:rsid w:val="001D4790"/>
    <w:rsid w:val="001D6C8D"/>
    <w:rsid w:val="001E3DDD"/>
    <w:rsid w:val="001E4A84"/>
    <w:rsid w:val="001F5BA5"/>
    <w:rsid w:val="00200822"/>
    <w:rsid w:val="00213E54"/>
    <w:rsid w:val="00230378"/>
    <w:rsid w:val="00244F26"/>
    <w:rsid w:val="00250AB6"/>
    <w:rsid w:val="002553D5"/>
    <w:rsid w:val="00260E80"/>
    <w:rsid w:val="00287899"/>
    <w:rsid w:val="00287AAC"/>
    <w:rsid w:val="002972EC"/>
    <w:rsid w:val="002B533C"/>
    <w:rsid w:val="002E2F9C"/>
    <w:rsid w:val="002E7657"/>
    <w:rsid w:val="002F1F46"/>
    <w:rsid w:val="00323854"/>
    <w:rsid w:val="00333AC6"/>
    <w:rsid w:val="003365C7"/>
    <w:rsid w:val="00344494"/>
    <w:rsid w:val="0035134C"/>
    <w:rsid w:val="00384B50"/>
    <w:rsid w:val="0039780C"/>
    <w:rsid w:val="003A4C1B"/>
    <w:rsid w:val="003C72BA"/>
    <w:rsid w:val="003D06FA"/>
    <w:rsid w:val="003D4BF3"/>
    <w:rsid w:val="003E544E"/>
    <w:rsid w:val="003E7D56"/>
    <w:rsid w:val="0044755F"/>
    <w:rsid w:val="00456F8D"/>
    <w:rsid w:val="00457CB9"/>
    <w:rsid w:val="004736D7"/>
    <w:rsid w:val="004B0C1C"/>
    <w:rsid w:val="004F69F4"/>
    <w:rsid w:val="005046B8"/>
    <w:rsid w:val="00506168"/>
    <w:rsid w:val="0051348D"/>
    <w:rsid w:val="00560623"/>
    <w:rsid w:val="005910F3"/>
    <w:rsid w:val="00597555"/>
    <w:rsid w:val="005B55FE"/>
    <w:rsid w:val="005B5A55"/>
    <w:rsid w:val="005B682F"/>
    <w:rsid w:val="005C74B7"/>
    <w:rsid w:val="005E1C7C"/>
    <w:rsid w:val="005F2E56"/>
    <w:rsid w:val="006074C2"/>
    <w:rsid w:val="00620D66"/>
    <w:rsid w:val="00626F24"/>
    <w:rsid w:val="00652B45"/>
    <w:rsid w:val="006705DA"/>
    <w:rsid w:val="00681E03"/>
    <w:rsid w:val="006C3CB0"/>
    <w:rsid w:val="006C6AE8"/>
    <w:rsid w:val="006D4A5D"/>
    <w:rsid w:val="00724740"/>
    <w:rsid w:val="0073251B"/>
    <w:rsid w:val="007469CD"/>
    <w:rsid w:val="00761D7E"/>
    <w:rsid w:val="00774BCB"/>
    <w:rsid w:val="00784304"/>
    <w:rsid w:val="007A1232"/>
    <w:rsid w:val="007B1F8A"/>
    <w:rsid w:val="007C1CF9"/>
    <w:rsid w:val="007C5E4D"/>
    <w:rsid w:val="007C6271"/>
    <w:rsid w:val="007D257D"/>
    <w:rsid w:val="007D26EA"/>
    <w:rsid w:val="007D3146"/>
    <w:rsid w:val="007F4293"/>
    <w:rsid w:val="00803D86"/>
    <w:rsid w:val="00805973"/>
    <w:rsid w:val="008123CA"/>
    <w:rsid w:val="00813C81"/>
    <w:rsid w:val="00824335"/>
    <w:rsid w:val="00824B56"/>
    <w:rsid w:val="00846CF3"/>
    <w:rsid w:val="008505BA"/>
    <w:rsid w:val="00872919"/>
    <w:rsid w:val="008738C1"/>
    <w:rsid w:val="00881787"/>
    <w:rsid w:val="00884293"/>
    <w:rsid w:val="00886676"/>
    <w:rsid w:val="00894BDD"/>
    <w:rsid w:val="008B76D2"/>
    <w:rsid w:val="008D33F3"/>
    <w:rsid w:val="008D767D"/>
    <w:rsid w:val="008E2C43"/>
    <w:rsid w:val="008E4551"/>
    <w:rsid w:val="008E553B"/>
    <w:rsid w:val="00901EF5"/>
    <w:rsid w:val="00903A39"/>
    <w:rsid w:val="00931B58"/>
    <w:rsid w:val="00937529"/>
    <w:rsid w:val="009421E9"/>
    <w:rsid w:val="009444FF"/>
    <w:rsid w:val="0094581D"/>
    <w:rsid w:val="009536E8"/>
    <w:rsid w:val="00966C84"/>
    <w:rsid w:val="009A47BA"/>
    <w:rsid w:val="009A758B"/>
    <w:rsid w:val="009C3147"/>
    <w:rsid w:val="009E69ED"/>
    <w:rsid w:val="009F2CA0"/>
    <w:rsid w:val="00A0410F"/>
    <w:rsid w:val="00A0563F"/>
    <w:rsid w:val="00A07106"/>
    <w:rsid w:val="00A107A4"/>
    <w:rsid w:val="00A12E0E"/>
    <w:rsid w:val="00A21677"/>
    <w:rsid w:val="00A26976"/>
    <w:rsid w:val="00A27270"/>
    <w:rsid w:val="00A43C70"/>
    <w:rsid w:val="00A44AC5"/>
    <w:rsid w:val="00A63306"/>
    <w:rsid w:val="00A65BF5"/>
    <w:rsid w:val="00A74A99"/>
    <w:rsid w:val="00A83A2D"/>
    <w:rsid w:val="00A86874"/>
    <w:rsid w:val="00A9114B"/>
    <w:rsid w:val="00AD175D"/>
    <w:rsid w:val="00AF0A48"/>
    <w:rsid w:val="00B0126A"/>
    <w:rsid w:val="00B43030"/>
    <w:rsid w:val="00B45721"/>
    <w:rsid w:val="00BB060F"/>
    <w:rsid w:val="00BB2BB8"/>
    <w:rsid w:val="00BB77B1"/>
    <w:rsid w:val="00BC3A50"/>
    <w:rsid w:val="00BD495B"/>
    <w:rsid w:val="00BD4B9E"/>
    <w:rsid w:val="00BF4D97"/>
    <w:rsid w:val="00BF76E1"/>
    <w:rsid w:val="00BF774D"/>
    <w:rsid w:val="00C22788"/>
    <w:rsid w:val="00C22988"/>
    <w:rsid w:val="00C45584"/>
    <w:rsid w:val="00C7107E"/>
    <w:rsid w:val="00C76EA0"/>
    <w:rsid w:val="00CB4E38"/>
    <w:rsid w:val="00CD1928"/>
    <w:rsid w:val="00D15766"/>
    <w:rsid w:val="00D344DB"/>
    <w:rsid w:val="00D40F62"/>
    <w:rsid w:val="00D457F6"/>
    <w:rsid w:val="00D519AB"/>
    <w:rsid w:val="00D65B7F"/>
    <w:rsid w:val="00D70751"/>
    <w:rsid w:val="00D70D09"/>
    <w:rsid w:val="00D85288"/>
    <w:rsid w:val="00D87434"/>
    <w:rsid w:val="00DB110F"/>
    <w:rsid w:val="00DB22C9"/>
    <w:rsid w:val="00DB415D"/>
    <w:rsid w:val="00DC1C9A"/>
    <w:rsid w:val="00DD297D"/>
    <w:rsid w:val="00DF162B"/>
    <w:rsid w:val="00E03EBA"/>
    <w:rsid w:val="00E13046"/>
    <w:rsid w:val="00E163AD"/>
    <w:rsid w:val="00E22E5A"/>
    <w:rsid w:val="00E25094"/>
    <w:rsid w:val="00E262F4"/>
    <w:rsid w:val="00E416CE"/>
    <w:rsid w:val="00E438AA"/>
    <w:rsid w:val="00E43A1D"/>
    <w:rsid w:val="00E74042"/>
    <w:rsid w:val="00E823D0"/>
    <w:rsid w:val="00E84C33"/>
    <w:rsid w:val="00E8569E"/>
    <w:rsid w:val="00EA0613"/>
    <w:rsid w:val="00EA2CEC"/>
    <w:rsid w:val="00EA66D9"/>
    <w:rsid w:val="00EB2875"/>
    <w:rsid w:val="00EE04BE"/>
    <w:rsid w:val="00EE2EFE"/>
    <w:rsid w:val="00F037D4"/>
    <w:rsid w:val="00F176F1"/>
    <w:rsid w:val="00F309BC"/>
    <w:rsid w:val="00F43EAD"/>
    <w:rsid w:val="00F61AE8"/>
    <w:rsid w:val="00F67C3B"/>
    <w:rsid w:val="00F7187D"/>
    <w:rsid w:val="00F956F1"/>
    <w:rsid w:val="00FC6F2F"/>
    <w:rsid w:val="00FD3450"/>
    <w:rsid w:val="00FF25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16490"/>
  <w15:chartTrackingRefBased/>
  <w15:docId w15:val="{BAA3A140-89C8-4803-A72B-567F777E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BA5"/>
    <w:pPr>
      <w:spacing w:after="200" w:line="276" w:lineRule="auto"/>
    </w:pPr>
    <w:rPr>
      <w:rFonts w:eastAsia="Calibri"/>
      <w:sz w:val="22"/>
      <w:szCs w:val="22"/>
      <w:lang w:eastAsia="en-US"/>
    </w:rPr>
  </w:style>
  <w:style w:type="paragraph" w:styleId="Heading1">
    <w:name w:val="heading 1"/>
    <w:basedOn w:val="Normal"/>
    <w:next w:val="Normal"/>
    <w:link w:val="Heading1Char"/>
    <w:uiPriority w:val="9"/>
    <w:qFormat/>
    <w:rsid w:val="00A83A2D"/>
    <w:pPr>
      <w:keepNext/>
      <w:keepLines/>
      <w:spacing w:before="240" w:after="0"/>
      <w:outlineLvl w:val="0"/>
    </w:pPr>
    <w:rPr>
      <w:rFonts w:asciiTheme="majorHAnsi" w:eastAsiaTheme="majorEastAsia" w:hAnsiTheme="majorHAnsi" w:cstheme="majorBidi"/>
      <w:color w:val="2E74B5" w:themeColor="accent1" w:themeShade="BF"/>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5BA5"/>
    <w:pPr>
      <w:tabs>
        <w:tab w:val="center" w:pos="4513"/>
        <w:tab w:val="right" w:pos="9026"/>
      </w:tabs>
      <w:spacing w:after="0" w:line="240" w:lineRule="auto"/>
    </w:pPr>
  </w:style>
  <w:style w:type="character" w:customStyle="1" w:styleId="HeaderChar">
    <w:name w:val="Header Char"/>
    <w:link w:val="Header"/>
    <w:rsid w:val="001F5BA5"/>
    <w:rPr>
      <w:rFonts w:ascii="Times New Roman" w:hAnsi="Times New Roman"/>
      <w:sz w:val="20"/>
      <w:lang w:eastAsia="en-AU"/>
    </w:rPr>
  </w:style>
  <w:style w:type="paragraph" w:styleId="Footer">
    <w:name w:val="footer"/>
    <w:basedOn w:val="Normal"/>
    <w:link w:val="FooterChar"/>
    <w:unhideWhenUsed/>
    <w:rsid w:val="001F5BA5"/>
    <w:pPr>
      <w:tabs>
        <w:tab w:val="center" w:pos="4513"/>
        <w:tab w:val="right" w:pos="9026"/>
      </w:tabs>
      <w:spacing w:after="0" w:line="240" w:lineRule="auto"/>
    </w:pPr>
  </w:style>
  <w:style w:type="character" w:customStyle="1" w:styleId="FooterChar">
    <w:name w:val="Footer Char"/>
    <w:link w:val="Footer"/>
    <w:rsid w:val="001F5BA5"/>
    <w:rPr>
      <w:rFonts w:ascii="Times New Roman" w:hAnsi="Times New Roman"/>
      <w:sz w:val="20"/>
      <w:lang w:eastAsia="en-AU"/>
    </w:rPr>
  </w:style>
  <w:style w:type="paragraph" w:styleId="BalloonText">
    <w:name w:val="Balloon Text"/>
    <w:basedOn w:val="Normal"/>
    <w:link w:val="BalloonTextChar"/>
    <w:uiPriority w:val="99"/>
    <w:semiHidden/>
    <w:unhideWhenUsed/>
    <w:rsid w:val="001F5B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5BA5"/>
    <w:rPr>
      <w:rFonts w:ascii="Tahoma" w:hAnsi="Tahoma" w:cs="Tahoma"/>
      <w:sz w:val="16"/>
      <w:szCs w:val="16"/>
      <w:lang w:eastAsia="en-AU"/>
    </w:rPr>
  </w:style>
  <w:style w:type="paragraph" w:customStyle="1" w:styleId="Default">
    <w:name w:val="Default"/>
    <w:rsid w:val="007469CD"/>
    <w:pPr>
      <w:autoSpaceDE w:val="0"/>
      <w:autoSpaceDN w:val="0"/>
      <w:adjustRightInd w:val="0"/>
    </w:pPr>
    <w:rPr>
      <w:rFonts w:cs="Calibri"/>
      <w:color w:val="000000"/>
      <w:sz w:val="24"/>
      <w:szCs w:val="24"/>
      <w:lang w:eastAsia="en-US"/>
    </w:rPr>
  </w:style>
  <w:style w:type="table" w:styleId="TableGrid">
    <w:name w:val="Table Grid"/>
    <w:basedOn w:val="TableNormal"/>
    <w:rsid w:val="00447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C3A50"/>
    <w:rPr>
      <w:color w:val="0000FF"/>
      <w:u w:val="single"/>
    </w:rPr>
  </w:style>
  <w:style w:type="paragraph" w:styleId="ListParagraph">
    <w:name w:val="List Paragraph"/>
    <w:basedOn w:val="Normal"/>
    <w:uiPriority w:val="34"/>
    <w:qFormat/>
    <w:rsid w:val="003D4BF3"/>
    <w:pPr>
      <w:ind w:left="720"/>
      <w:contextualSpacing/>
    </w:pPr>
  </w:style>
  <w:style w:type="paragraph" w:styleId="NoSpacing">
    <w:name w:val="No Spacing"/>
    <w:uiPriority w:val="1"/>
    <w:qFormat/>
    <w:rsid w:val="00E8569E"/>
    <w:rPr>
      <w:rFonts w:ascii="Frutiger LT 45 Light" w:hAnsi="Frutiger LT 45 Light" w:cs="Arial"/>
      <w:b/>
      <w:bCs/>
      <w:sz w:val="24"/>
      <w:szCs w:val="24"/>
    </w:rPr>
  </w:style>
  <w:style w:type="character" w:customStyle="1" w:styleId="blockquoteref1">
    <w:name w:val="blockquoteref1"/>
    <w:rsid w:val="00626F24"/>
    <w:rPr>
      <w:i w:val="0"/>
      <w:iCs w:val="0"/>
      <w:vanish w:val="0"/>
      <w:webHidden w:val="0"/>
      <w:spacing w:val="0"/>
      <w:sz w:val="20"/>
      <w:szCs w:val="20"/>
      <w:specVanish w:val="0"/>
    </w:rPr>
  </w:style>
  <w:style w:type="table" w:styleId="LightList-Accent5">
    <w:name w:val="Light List Accent 5"/>
    <w:basedOn w:val="TableNormal"/>
    <w:uiPriority w:val="61"/>
    <w:rsid w:val="00626F24"/>
    <w:rPr>
      <w:sz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Emphasis">
    <w:name w:val="Emphasis"/>
    <w:uiPriority w:val="20"/>
    <w:qFormat/>
    <w:rsid w:val="00626F24"/>
    <w:rPr>
      <w:i/>
      <w:iCs/>
    </w:rPr>
  </w:style>
  <w:style w:type="paragraph" w:customStyle="1" w:styleId="VicChamberHeading1">
    <w:name w:val="Vic Chamber Heading1"/>
    <w:qFormat/>
    <w:rsid w:val="00CB4E38"/>
    <w:pPr>
      <w:spacing w:after="120"/>
    </w:pPr>
    <w:rPr>
      <w:rFonts w:ascii="Arial Narrow" w:eastAsiaTheme="majorEastAsia" w:hAnsi="Arial Narrow" w:cstheme="majorBidi"/>
      <w:bCs/>
      <w:caps/>
      <w:color w:val="FFFFFF" w:themeColor="background1"/>
      <w:sz w:val="44"/>
      <w:szCs w:val="28"/>
      <w:lang w:eastAsia="en-US"/>
    </w:rPr>
  </w:style>
  <w:style w:type="paragraph" w:customStyle="1" w:styleId="Quotewbonebgrnd">
    <w:name w:val="Quote w bone bgrnd"/>
    <w:basedOn w:val="Normal"/>
    <w:qFormat/>
    <w:rsid w:val="001E3DDD"/>
    <w:pPr>
      <w:pBdr>
        <w:top w:val="single" w:sz="18" w:space="7" w:color="F7D182"/>
        <w:left w:val="single" w:sz="18" w:space="7" w:color="F7D182"/>
        <w:bottom w:val="single" w:sz="18" w:space="7" w:color="F7D182"/>
        <w:right w:val="single" w:sz="18" w:space="7" w:color="F7D182"/>
      </w:pBdr>
      <w:shd w:val="clear" w:color="auto" w:fill="F7D182"/>
      <w:spacing w:after="120" w:line="300" w:lineRule="auto"/>
    </w:pPr>
    <w:rPr>
      <w:rFonts w:eastAsia="Times New Roman"/>
      <w:szCs w:val="20"/>
      <w:lang w:eastAsia="en-AU"/>
    </w:rPr>
  </w:style>
  <w:style w:type="paragraph" w:customStyle="1" w:styleId="TOCHeader">
    <w:name w:val="TOC Header"/>
    <w:basedOn w:val="Normal"/>
    <w:qFormat/>
    <w:rsid w:val="001E3DDD"/>
    <w:pPr>
      <w:spacing w:before="240" w:after="240" w:line="240" w:lineRule="auto"/>
    </w:pPr>
    <w:rPr>
      <w:rFonts w:asciiTheme="majorHAnsi" w:eastAsia="Times New Roman" w:hAnsiTheme="majorHAnsi"/>
      <w:b/>
      <w:color w:val="0097C2"/>
      <w:sz w:val="36"/>
      <w:szCs w:val="52"/>
      <w:lang w:eastAsia="en-AU"/>
    </w:rPr>
  </w:style>
  <w:style w:type="paragraph" w:customStyle="1" w:styleId="TableText">
    <w:name w:val="Table Text"/>
    <w:basedOn w:val="Normal"/>
    <w:uiPriority w:val="99"/>
    <w:rsid w:val="001E3DDD"/>
    <w:pPr>
      <w:spacing w:after="0" w:line="240" w:lineRule="auto"/>
    </w:pPr>
    <w:rPr>
      <w:rFonts w:ascii="Arial" w:eastAsia="Times New Roman" w:hAnsi="Arial" w:cs="Arial"/>
      <w:lang w:val="en-US"/>
    </w:rPr>
  </w:style>
  <w:style w:type="paragraph" w:customStyle="1" w:styleId="MapTitleContinued">
    <w:name w:val="Map Title. Continued"/>
    <w:basedOn w:val="Normal"/>
    <w:rsid w:val="001E3DDD"/>
    <w:pPr>
      <w:spacing w:after="240" w:line="240" w:lineRule="auto"/>
    </w:pPr>
    <w:rPr>
      <w:rFonts w:ascii="Arial" w:eastAsia="Times New Roman" w:hAnsi="Arial"/>
      <w:b/>
      <w:sz w:val="32"/>
      <w:szCs w:val="20"/>
      <w:lang w:val="en-US"/>
    </w:rPr>
  </w:style>
  <w:style w:type="paragraph" w:customStyle="1" w:styleId="VECCISubhead1">
    <w:name w:val="VECCI Subhead1"/>
    <w:next w:val="VECCIBody"/>
    <w:qFormat/>
    <w:rsid w:val="00200822"/>
    <w:pPr>
      <w:spacing w:after="600" w:line="420" w:lineRule="exact"/>
    </w:pPr>
    <w:rPr>
      <w:rFonts w:ascii="Arial Narrow" w:eastAsiaTheme="minorHAnsi" w:hAnsi="Arial Narrow" w:cstheme="minorBidi"/>
      <w:color w:val="4BA4E0"/>
      <w:sz w:val="44"/>
      <w:szCs w:val="36"/>
      <w:lang w:eastAsia="en-US"/>
    </w:rPr>
  </w:style>
  <w:style w:type="paragraph" w:customStyle="1" w:styleId="VECCIBody">
    <w:name w:val="VECCI Body"/>
    <w:basedOn w:val="Normal"/>
    <w:qFormat/>
    <w:rsid w:val="00200822"/>
    <w:pPr>
      <w:spacing w:after="120" w:line="260" w:lineRule="exact"/>
    </w:pPr>
    <w:rPr>
      <w:rFonts w:ascii="Arial Narrow" w:eastAsiaTheme="minorHAnsi" w:hAnsi="Arial Narrow" w:cstheme="minorBidi"/>
      <w:color w:val="000000" w:themeColor="text1"/>
      <w:sz w:val="21"/>
      <w:szCs w:val="21"/>
    </w:rPr>
  </w:style>
  <w:style w:type="table" w:customStyle="1" w:styleId="OHSform">
    <w:name w:val="OHS form"/>
    <w:basedOn w:val="TableNormal"/>
    <w:uiPriority w:val="99"/>
    <w:rsid w:val="009536E8"/>
    <w:rPr>
      <w:rFonts w:asciiTheme="majorHAnsi" w:eastAsiaTheme="majorEastAsia" w:hAnsiTheme="majorHAnsi" w:cstheme="majorBidi"/>
      <w:color w:val="000000" w:themeColor="text1"/>
      <w:lang w:val="en-US" w:eastAsia="en-US"/>
    </w:rPr>
    <w:tblPr>
      <w:tblStyleRowBandSize w:val="1"/>
      <w:tblStyleColBandSize w:val="1"/>
      <w:tblBorders>
        <w:insideH w:val="single" w:sz="4" w:space="0" w:color="000000" w:themeColor="text1"/>
        <w:insideV w:val="single" w:sz="4" w:space="0" w:color="000000" w:themeColor="text1"/>
      </w:tblBorders>
    </w:tblPr>
    <w:tcPr>
      <w:shd w:val="clear" w:color="auto" w:fill="auto"/>
    </w:tcPr>
    <w:tblStylePr w:type="firstRow">
      <w:rPr>
        <w:rFonts w:ascii="Frutiger LT 45 Light" w:hAnsi="Frutiger LT 45 Light"/>
        <w:b/>
        <w:bCs/>
        <w:i w:val="0"/>
        <w:color w:val="auto"/>
        <w:sz w:val="26"/>
      </w:rPr>
      <w:tblPr/>
      <w:tcPr>
        <w:tcBorders>
          <w:top w:val="single" w:sz="2" w:space="0" w:color="000000" w:themeColor="text1"/>
          <w:bottom w:val="single" w:sz="18" w:space="0" w:color="000000" w:themeColor="text1"/>
        </w:tcBorders>
        <w:shd w:val="clear" w:color="auto" w:fill="DEDEDE"/>
      </w:tcPr>
    </w:tblStylePr>
    <w:tblStylePr w:type="lastRow">
      <w:rPr>
        <w:b w:val="0"/>
        <w:bCs/>
        <w:i w:val="0"/>
        <w:color w:val="000000" w:themeColor="text1"/>
      </w:rPr>
      <w:tblPr/>
      <w:tcPr>
        <w:tcBorders>
          <w:top w:val="nil"/>
          <w:left w:val="nil"/>
          <w:bottom w:val="single" w:sz="4" w:space="0" w:color="000000" w:themeColor="text1"/>
          <w:right w:val="nil"/>
          <w:insideH w:val="nil"/>
          <w:insideV w:val="single" w:sz="2" w:space="0" w:color="000000" w:themeColor="text1"/>
        </w:tcBorders>
        <w:shd w:val="clear" w:color="auto" w:fill="ECECEC"/>
      </w:tcPr>
    </w:tblStylePr>
    <w:tblStylePr w:type="firstCol">
      <w:rPr>
        <w:b w:val="0"/>
        <w:bCs/>
        <w:i w:val="0"/>
        <w:color w:val="000000" w:themeColor="text1"/>
      </w:rPr>
    </w:tblStylePr>
    <w:tblStylePr w:type="lastCol">
      <w:rPr>
        <w:b w:val="0"/>
        <w:bCs w:val="0"/>
        <w:color w:val="000000" w:themeColor="text1"/>
      </w:rPr>
    </w:tblStylePr>
    <w:tblStylePr w:type="band2Horz">
      <w:tblPr/>
      <w:tcPr>
        <w:shd w:val="clear" w:color="auto" w:fill="ECECEC"/>
      </w:tcPr>
    </w:tblStylePr>
  </w:style>
  <w:style w:type="paragraph" w:customStyle="1" w:styleId="Subheading1">
    <w:name w:val="Subheading 1"/>
    <w:basedOn w:val="Normal"/>
    <w:qFormat/>
    <w:rsid w:val="00A12E0E"/>
    <w:pPr>
      <w:spacing w:after="120" w:line="264" w:lineRule="auto"/>
    </w:pPr>
    <w:rPr>
      <w:rFonts w:asciiTheme="minorHAnsi" w:eastAsia="Times New Roman" w:hAnsiTheme="minorHAnsi" w:cs="Arial"/>
      <w:b/>
      <w:szCs w:val="24"/>
      <w:lang w:eastAsia="en-AU"/>
    </w:rPr>
  </w:style>
  <w:style w:type="character" w:customStyle="1" w:styleId="Heading1Char">
    <w:name w:val="Heading 1 Char"/>
    <w:basedOn w:val="DefaultParagraphFont"/>
    <w:link w:val="Heading1"/>
    <w:uiPriority w:val="9"/>
    <w:rsid w:val="00A83A2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492639">
      <w:bodyDiv w:val="1"/>
      <w:marLeft w:val="0"/>
      <w:marRight w:val="0"/>
      <w:marTop w:val="0"/>
      <w:marBottom w:val="0"/>
      <w:divBdr>
        <w:top w:val="none" w:sz="0" w:space="0" w:color="auto"/>
        <w:left w:val="none" w:sz="0" w:space="0" w:color="auto"/>
        <w:bottom w:val="none" w:sz="0" w:space="0" w:color="auto"/>
        <w:right w:val="none" w:sz="0" w:space="0" w:color="auto"/>
      </w:divBdr>
    </w:div>
    <w:div w:id="1916358934">
      <w:bodyDiv w:val="1"/>
      <w:marLeft w:val="0"/>
      <w:marRight w:val="0"/>
      <w:marTop w:val="0"/>
      <w:marBottom w:val="0"/>
      <w:divBdr>
        <w:top w:val="none" w:sz="0" w:space="0" w:color="auto"/>
        <w:left w:val="none" w:sz="0" w:space="0" w:color="auto"/>
        <w:bottom w:val="none" w:sz="0" w:space="0" w:color="auto"/>
        <w:right w:val="none" w:sz="0" w:space="0" w:color="auto"/>
      </w:divBdr>
    </w:div>
    <w:div w:id="211605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18" Type="http://schemas.openxmlformats.org/officeDocument/2006/relationships/header" Target="header5.xml" />
  <Relationship Id="rId3" Type="http://schemas.openxmlformats.org/officeDocument/2006/relationships/styles" Target="styles.xml" />
  <Relationship Id="rId21" Type="http://schemas.openxmlformats.org/officeDocument/2006/relationships/theme" Target="theme/theme1.xml" />
  <Relationship Id="rId7" Type="http://schemas.openxmlformats.org/officeDocument/2006/relationships/endnotes" Target="endnotes.xml" />
  <Relationship Id="rId12" Type="http://schemas.openxmlformats.org/officeDocument/2006/relationships/header" Target="header3.xml" />
  <Relationship Id="rId17" Type="http://schemas.openxmlformats.org/officeDocument/2006/relationships/footer" Target="footer4.xml" />
  <Relationship Id="rId2" Type="http://schemas.openxmlformats.org/officeDocument/2006/relationships/numbering" Target="numbering.xml" />
  <Relationship Id="rId16" Type="http://schemas.openxmlformats.org/officeDocument/2006/relationships/header" Target="header4.xml" />
  <Relationship Id="rId20" Type="http://schemas.openxmlformats.org/officeDocument/2006/relationships/fontTable" Target="fontTable.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image" Target="media/image3.png" />
  <Relationship Id="rId10" Type="http://schemas.openxmlformats.org/officeDocument/2006/relationships/footer" Target="footer1.xml" />
  <Relationship Id="rId19" Type="http://schemas.openxmlformats.org/officeDocument/2006/relationships/footer" Target="footer5.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image" Target="media/image2.png" />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5</Pages>
  <Words>622</Words>
  <Characters>3546</Characters>
  <DocSecurity>0</DocSecurity>
  <Lines>29</Lines>
  <Paragraphs>8</Paragraphs>
  <ScaleCrop>false</ScaleCrop>
  <HeadingPairs>
    <vt:vector size="2" baseType="variant">
      <vt:variant>
        <vt:lpstr>Title</vt:lpstr>
      </vt:variant>
      <vt:variant>
        <vt:i4>1</vt:i4>
      </vt:variant>
    </vt:vector>
  </HeadingPairs>
  <LinksUpToDate>false</LinksUpToDate>
  <CharactersWithSpaces>4160</CharactersWithSpaces>
  <SharedDoc>false</SharedDoc>
  <HyperlinksChanged>false</HyperlinksChanged>
</Properties>
</file>